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9F" w:rsidRDefault="00B653CB" w:rsidP="00B653CB">
      <w:pPr>
        <w:ind w:left="-426"/>
      </w:pPr>
      <w:r>
        <w:rPr>
          <w:noProof/>
          <w:lang w:eastAsia="fr-FR"/>
        </w:rPr>
        <w:drawing>
          <wp:inline distT="0" distB="0" distL="0" distR="0">
            <wp:extent cx="2847975" cy="952500"/>
            <wp:effectExtent l="0" t="0" r="9525" b="0"/>
            <wp:docPr id="1" name="Image 1" descr="ConseilTerritorialdeSante-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onseilTerritorialdeSante-9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CB" w:rsidRDefault="00B653CB"/>
    <w:p w:rsidR="00B653CB" w:rsidRDefault="00B653CB" w:rsidP="00B653CB">
      <w:pPr>
        <w:ind w:left="709"/>
        <w:rPr>
          <w:rFonts w:ascii="Calibri" w:hAnsi="Calibri"/>
          <w:color w:val="auto"/>
          <w:sz w:val="22"/>
          <w:szCs w:val="22"/>
        </w:rPr>
      </w:pPr>
    </w:p>
    <w:p w:rsidR="00B653CB" w:rsidRDefault="00B653CB" w:rsidP="00B653CB">
      <w:pPr>
        <w:ind w:left="709"/>
        <w:rPr>
          <w:rFonts w:ascii="Calibri" w:hAnsi="Calibri"/>
          <w:color w:val="auto"/>
          <w:sz w:val="22"/>
          <w:szCs w:val="22"/>
        </w:rPr>
      </w:pPr>
    </w:p>
    <w:p w:rsidR="00B653CB" w:rsidRDefault="00B653CB" w:rsidP="00B653CB">
      <w:pPr>
        <w:ind w:left="709"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</w:t>
      </w:r>
      <w:r w:rsidRPr="00B653CB">
        <w:rPr>
          <w:rFonts w:ascii="Calibri" w:hAnsi="Calibri"/>
          <w:b/>
          <w:color w:val="auto"/>
          <w:sz w:val="22"/>
          <w:szCs w:val="22"/>
        </w:rPr>
        <w:t>lanification des prochain</w:t>
      </w:r>
      <w:r>
        <w:rPr>
          <w:rFonts w:ascii="Calibri" w:hAnsi="Calibri"/>
          <w:b/>
          <w:color w:val="auto"/>
          <w:sz w:val="22"/>
          <w:szCs w:val="22"/>
        </w:rPr>
        <w:t>s bureaux et réunions plénières</w:t>
      </w:r>
    </w:p>
    <w:p w:rsidR="00B653CB" w:rsidRPr="00B653CB" w:rsidRDefault="00B653CB" w:rsidP="00B653CB">
      <w:pPr>
        <w:ind w:left="709"/>
        <w:jc w:val="center"/>
        <w:rPr>
          <w:rFonts w:ascii="Calibri" w:hAnsi="Calibri"/>
          <w:b/>
          <w:color w:val="auto"/>
          <w:sz w:val="22"/>
          <w:szCs w:val="22"/>
        </w:rPr>
      </w:pPr>
      <w:proofErr w:type="gramStart"/>
      <w:r w:rsidRPr="00B653CB">
        <w:rPr>
          <w:rFonts w:ascii="Calibri" w:hAnsi="Calibri"/>
          <w:b/>
          <w:color w:val="000000"/>
          <w:sz w:val="22"/>
          <w:szCs w:val="22"/>
        </w:rPr>
        <w:t>du</w:t>
      </w:r>
      <w:proofErr w:type="gramEnd"/>
      <w:r w:rsidRPr="00B653CB">
        <w:rPr>
          <w:rFonts w:ascii="Calibri" w:hAnsi="Calibri"/>
          <w:b/>
          <w:color w:val="000000"/>
          <w:sz w:val="22"/>
          <w:szCs w:val="22"/>
        </w:rPr>
        <w:t xml:space="preserve"> CTS du Val de Marne</w:t>
      </w:r>
    </w:p>
    <w:p w:rsidR="00B653CB" w:rsidRDefault="00B653CB" w:rsidP="00B653CB">
      <w:pPr>
        <w:ind w:left="709"/>
        <w:rPr>
          <w:rFonts w:ascii="Calibri" w:hAnsi="Calibri"/>
          <w:color w:val="auto"/>
          <w:sz w:val="22"/>
          <w:szCs w:val="22"/>
        </w:rPr>
      </w:pPr>
    </w:p>
    <w:p w:rsidR="00B653CB" w:rsidRDefault="00B653CB" w:rsidP="00B653CB">
      <w:pPr>
        <w:ind w:left="709"/>
        <w:rPr>
          <w:rFonts w:ascii="Calibri" w:hAnsi="Calibri"/>
          <w:color w:val="auto"/>
          <w:sz w:val="22"/>
          <w:szCs w:val="22"/>
        </w:rPr>
      </w:pPr>
    </w:p>
    <w:p w:rsidR="00B653CB" w:rsidRDefault="00B653CB" w:rsidP="00B653CB">
      <w:pPr>
        <w:ind w:left="709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218"/>
      </w:tblGrid>
      <w:tr w:rsidR="00B653CB" w:rsidTr="00B653CB"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CB" w:rsidRDefault="00B653CB" w:rsidP="00B653CB">
            <w:pPr>
              <w:ind w:left="709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Bureau (à la DD – salle 002)</w:t>
            </w:r>
          </w:p>
          <w:p w:rsidR="00B653CB" w:rsidRDefault="00B653CB" w:rsidP="00B653CB">
            <w:pPr>
              <w:ind w:left="709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CB" w:rsidRDefault="00B653CB" w:rsidP="00B653CB">
            <w:pPr>
              <w:ind w:left="709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Réunion plénière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(lieu à fixer)</w:t>
            </w:r>
          </w:p>
        </w:tc>
      </w:tr>
      <w:tr w:rsidR="00B653CB" w:rsidTr="00B653CB">
        <w:tc>
          <w:tcPr>
            <w:tcW w:w="861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CB" w:rsidRDefault="00B653CB" w:rsidP="00B653CB">
            <w:pPr>
              <w:ind w:left="709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2017</w:t>
            </w:r>
          </w:p>
          <w:p w:rsidR="00B653CB" w:rsidRDefault="00B653CB" w:rsidP="00B653CB">
            <w:pPr>
              <w:ind w:left="709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653CB" w:rsidTr="00B653CB">
        <w:tc>
          <w:tcPr>
            <w:tcW w:w="43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CB" w:rsidRDefault="00B653CB" w:rsidP="00B653CB">
            <w:pPr>
              <w:ind w:left="70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Vendredi 17 novembre – 13h30</w:t>
            </w:r>
          </w:p>
          <w:p w:rsidR="00B653CB" w:rsidRDefault="00B653CB" w:rsidP="00B653CB">
            <w:pPr>
              <w:ind w:left="709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CB" w:rsidRDefault="00B653CB" w:rsidP="00B653CB">
            <w:pPr>
              <w:ind w:left="709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Vendredi 24 novembre – 9h30</w:t>
            </w:r>
          </w:p>
        </w:tc>
      </w:tr>
      <w:tr w:rsidR="00B653CB" w:rsidTr="00B653CB">
        <w:tc>
          <w:tcPr>
            <w:tcW w:w="43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CB" w:rsidRDefault="00B653CB" w:rsidP="00B653CB">
            <w:pPr>
              <w:ind w:left="70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Vendredi 22 décembre – 9h30</w:t>
            </w:r>
          </w:p>
          <w:p w:rsidR="00B653CB" w:rsidRDefault="00B653CB" w:rsidP="00B653CB">
            <w:pPr>
              <w:ind w:left="709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CB" w:rsidRDefault="00B653CB" w:rsidP="00B653CB">
            <w:pPr>
              <w:ind w:left="709"/>
              <w:jc w:val="center"/>
              <w:rPr>
                <w:sz w:val="22"/>
                <w:szCs w:val="22"/>
              </w:rPr>
            </w:pPr>
          </w:p>
        </w:tc>
      </w:tr>
      <w:tr w:rsidR="00B653CB" w:rsidTr="00B653CB">
        <w:tc>
          <w:tcPr>
            <w:tcW w:w="861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CB" w:rsidRDefault="00B653CB" w:rsidP="00B653CB">
            <w:pPr>
              <w:ind w:left="709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2018</w:t>
            </w:r>
          </w:p>
          <w:p w:rsidR="00B653CB" w:rsidRDefault="00B653CB" w:rsidP="00B653CB">
            <w:pPr>
              <w:ind w:left="709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653CB" w:rsidTr="00B653CB">
        <w:tc>
          <w:tcPr>
            <w:tcW w:w="43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CB" w:rsidRDefault="00B653CB" w:rsidP="00B653CB">
            <w:pPr>
              <w:ind w:left="70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Jeudi 15 février – 9h30</w:t>
            </w:r>
          </w:p>
          <w:p w:rsidR="00B653CB" w:rsidRDefault="00B653CB" w:rsidP="00B653CB">
            <w:pPr>
              <w:ind w:left="709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CB" w:rsidRDefault="00B653CB" w:rsidP="00B653CB">
            <w:pPr>
              <w:ind w:left="709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Mercredi 17 janvier – 9h30</w:t>
            </w:r>
          </w:p>
        </w:tc>
      </w:tr>
      <w:tr w:rsidR="00B653CB" w:rsidTr="00B653CB">
        <w:tc>
          <w:tcPr>
            <w:tcW w:w="43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CB" w:rsidRDefault="00B653CB" w:rsidP="00B653CB">
            <w:pPr>
              <w:ind w:left="70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Mercredi 11 avril – 9h30</w:t>
            </w:r>
          </w:p>
          <w:p w:rsidR="00B653CB" w:rsidRDefault="00B653CB" w:rsidP="00B653CB">
            <w:pPr>
              <w:ind w:left="709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CB" w:rsidRDefault="00B653CB" w:rsidP="00B653CB">
            <w:pPr>
              <w:ind w:left="709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Jeudi 8 mars – 9h30</w:t>
            </w:r>
          </w:p>
        </w:tc>
      </w:tr>
      <w:tr w:rsidR="00B653CB" w:rsidTr="00B653CB">
        <w:tc>
          <w:tcPr>
            <w:tcW w:w="43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CB" w:rsidRDefault="00B653CB" w:rsidP="00B653CB">
            <w:pPr>
              <w:ind w:left="70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Mercredi 6 juin – 14h30</w:t>
            </w:r>
          </w:p>
          <w:p w:rsidR="00B653CB" w:rsidRDefault="00B653CB" w:rsidP="00B653CB">
            <w:pPr>
              <w:ind w:left="709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CB" w:rsidRDefault="00B653CB" w:rsidP="00B653CB">
            <w:pPr>
              <w:ind w:left="70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Mercredi 30 mai – 9h30</w:t>
            </w:r>
          </w:p>
        </w:tc>
      </w:tr>
      <w:tr w:rsidR="00B653CB" w:rsidTr="00B653CB">
        <w:tc>
          <w:tcPr>
            <w:tcW w:w="43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CB" w:rsidRDefault="00B653CB" w:rsidP="00B653CB">
            <w:pPr>
              <w:ind w:left="70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Lundi 2 juillet – 10h00</w:t>
            </w:r>
          </w:p>
          <w:p w:rsidR="00B653CB" w:rsidRDefault="00B653CB" w:rsidP="00B653CB">
            <w:pPr>
              <w:ind w:left="709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CB" w:rsidRDefault="00B653CB" w:rsidP="00B653CB">
            <w:pPr>
              <w:ind w:left="709"/>
              <w:jc w:val="center"/>
              <w:rPr>
                <w:sz w:val="22"/>
                <w:szCs w:val="22"/>
              </w:rPr>
            </w:pPr>
          </w:p>
        </w:tc>
      </w:tr>
    </w:tbl>
    <w:p w:rsidR="00B653CB" w:rsidRDefault="00B653CB" w:rsidP="00B653CB">
      <w:pPr>
        <w:ind w:left="709"/>
        <w:rPr>
          <w:sz w:val="22"/>
          <w:szCs w:val="22"/>
        </w:rPr>
      </w:pPr>
    </w:p>
    <w:p w:rsidR="00B653CB" w:rsidRDefault="00B653CB" w:rsidP="00B653CB">
      <w:pPr>
        <w:ind w:left="709"/>
        <w:rPr>
          <w:rFonts w:ascii="Calibri" w:hAnsi="Calibri"/>
          <w:color w:val="auto"/>
          <w:sz w:val="22"/>
          <w:szCs w:val="22"/>
        </w:rPr>
      </w:pPr>
    </w:p>
    <w:p w:rsidR="00B653CB" w:rsidRDefault="00B653CB" w:rsidP="00B653CB">
      <w:pPr>
        <w:ind w:left="709"/>
      </w:pPr>
    </w:p>
    <w:sectPr w:rsidR="00B653CB" w:rsidSect="00B653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CB"/>
    <w:rsid w:val="00B653CB"/>
    <w:rsid w:val="00E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CB"/>
    <w:pPr>
      <w:spacing w:after="0" w:line="240" w:lineRule="auto"/>
    </w:pPr>
    <w:rPr>
      <w:rFonts w:ascii="Verdana" w:hAnsi="Verdana" w:cs="Times New Roman"/>
      <w:color w:val="282A5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3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3CB"/>
    <w:rPr>
      <w:rFonts w:ascii="Tahoma" w:hAnsi="Tahoma" w:cs="Tahoma"/>
      <w:color w:val="282A5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CB"/>
    <w:pPr>
      <w:spacing w:after="0" w:line="240" w:lineRule="auto"/>
    </w:pPr>
    <w:rPr>
      <w:rFonts w:ascii="Verdana" w:hAnsi="Verdana" w:cs="Times New Roman"/>
      <w:color w:val="282A5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3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3CB"/>
    <w:rPr>
      <w:rFonts w:ascii="Tahoma" w:hAnsi="Tahoma" w:cs="Tahoma"/>
      <w:color w:val="282A5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2AA3D.C8E8C2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369</Characters>
  <Application>Microsoft Office Word</Application>
  <DocSecurity>0</DocSecurity>
  <Lines>3</Lines>
  <Paragraphs>1</Paragraphs>
  <ScaleCrop>false</ScaleCrop>
  <Company>Agence Régionale de Santé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GAIRE, Jocelyne</dc:creator>
  <cp:lastModifiedBy>GAIRE, Jocelyne</cp:lastModifiedBy>
  <cp:revision>1</cp:revision>
  <dcterms:created xsi:type="dcterms:W3CDTF">2017-10-17T08:03:00Z</dcterms:created>
  <dcterms:modified xsi:type="dcterms:W3CDTF">2017-10-17T08:09:00Z</dcterms:modified>
</cp:coreProperties>
</file>