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0F9" w:rsidRDefault="002F10F9" w:rsidP="0050677A">
      <w:pPr>
        <w:spacing w:after="0" w:line="280" w:lineRule="atLeast"/>
        <w:jc w:val="both"/>
        <w:rPr>
          <w:rFonts w:ascii="Arial" w:hAnsi="Arial" w:cs="Arial"/>
          <w:sz w:val="20"/>
          <w:szCs w:val="20"/>
        </w:rPr>
      </w:pPr>
      <w:bookmarkStart w:id="0" w:name="_GoBack"/>
      <w:bookmarkEnd w:id="0"/>
    </w:p>
    <w:p w:rsidR="00B16CBF" w:rsidRPr="0050677A" w:rsidRDefault="00B16CBF" w:rsidP="0050677A">
      <w:pPr>
        <w:spacing w:after="0" w:line="280" w:lineRule="atLeast"/>
        <w:jc w:val="both"/>
        <w:rPr>
          <w:rFonts w:ascii="Arial" w:hAnsi="Arial" w:cs="Arial"/>
          <w:sz w:val="20"/>
          <w:szCs w:val="20"/>
        </w:rPr>
      </w:pPr>
    </w:p>
    <w:p w:rsidR="00BE28D6" w:rsidRPr="0050677A" w:rsidRDefault="00BE28D6" w:rsidP="0050677A">
      <w:pPr>
        <w:spacing w:after="0" w:line="280" w:lineRule="atLeast"/>
        <w:rPr>
          <w:rFonts w:ascii="Arial" w:hAnsi="Arial" w:cs="Arial"/>
          <w:sz w:val="20"/>
          <w:szCs w:val="20"/>
        </w:rPr>
      </w:pPr>
      <w:r w:rsidRPr="0050677A">
        <w:rPr>
          <w:rFonts w:ascii="Arial" w:hAnsi="Arial" w:cs="Arial"/>
          <w:noProof/>
          <w:sz w:val="20"/>
          <w:szCs w:val="20"/>
          <w:lang w:eastAsia="fr-FR"/>
        </w:rPr>
        <w:drawing>
          <wp:anchor distT="0" distB="0" distL="114300" distR="114300" simplePos="0" relativeHeight="251659264" behindDoc="0" locked="1" layoutInCell="1" allowOverlap="1">
            <wp:simplePos x="0" y="0"/>
            <wp:positionH relativeFrom="column">
              <wp:posOffset>-259715</wp:posOffset>
            </wp:positionH>
            <wp:positionV relativeFrom="paragraph">
              <wp:posOffset>-332105</wp:posOffset>
            </wp:positionV>
            <wp:extent cx="1473200" cy="845185"/>
            <wp:effectExtent l="0" t="0" r="0" b="0"/>
            <wp:wrapNone/>
            <wp:docPr id="2" name="Image 2" descr="ARS_LOGOS_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S_LOGOS_idf"/>
                    <pic:cNvPicPr>
                      <a:picLocks noChangeAspect="1" noChangeArrowheads="1"/>
                    </pic:cNvPicPr>
                  </pic:nvPicPr>
                  <pic:blipFill>
                    <a:blip r:embed="rId7" cstate="print"/>
                    <a:srcRect/>
                    <a:stretch>
                      <a:fillRect/>
                    </a:stretch>
                  </pic:blipFill>
                  <pic:spPr bwMode="auto">
                    <a:xfrm>
                      <a:off x="0" y="0"/>
                      <a:ext cx="1473200" cy="845185"/>
                    </a:xfrm>
                    <a:prstGeom prst="rect">
                      <a:avLst/>
                    </a:prstGeom>
                    <a:noFill/>
                    <a:ln w="9525">
                      <a:noFill/>
                      <a:miter lim="800000"/>
                      <a:headEnd/>
                      <a:tailEnd/>
                    </a:ln>
                  </pic:spPr>
                </pic:pic>
              </a:graphicData>
            </a:graphic>
          </wp:anchor>
        </w:drawing>
      </w:r>
    </w:p>
    <w:p w:rsidR="00BE28D6" w:rsidRPr="0050677A" w:rsidRDefault="00BE28D6" w:rsidP="0050677A">
      <w:pPr>
        <w:spacing w:after="0" w:line="280" w:lineRule="atLeast"/>
        <w:rPr>
          <w:rFonts w:ascii="Arial" w:hAnsi="Arial" w:cs="Arial"/>
          <w:sz w:val="20"/>
          <w:szCs w:val="20"/>
        </w:rPr>
      </w:pPr>
    </w:p>
    <w:p w:rsidR="00BE28D6" w:rsidRPr="0050677A" w:rsidRDefault="00BE28D6" w:rsidP="0050677A">
      <w:pPr>
        <w:pStyle w:val="En-tte"/>
        <w:tabs>
          <w:tab w:val="clear" w:pos="4536"/>
          <w:tab w:val="clear" w:pos="9072"/>
        </w:tabs>
        <w:spacing w:line="280" w:lineRule="atLeast"/>
        <w:rPr>
          <w:szCs w:val="20"/>
        </w:rPr>
      </w:pPr>
      <w:r w:rsidRPr="0050677A">
        <w:rPr>
          <w:szCs w:val="20"/>
        </w:rPr>
        <w:t>DT 92</w:t>
      </w:r>
    </w:p>
    <w:p w:rsidR="00BE28D6" w:rsidRPr="0050677A" w:rsidRDefault="00BE28D6" w:rsidP="0050677A">
      <w:pPr>
        <w:pStyle w:val="En-tte"/>
        <w:tabs>
          <w:tab w:val="clear" w:pos="4536"/>
          <w:tab w:val="clear" w:pos="9072"/>
        </w:tabs>
        <w:spacing w:line="280" w:lineRule="atLeast"/>
        <w:rPr>
          <w:szCs w:val="20"/>
        </w:rPr>
      </w:pPr>
      <w:r w:rsidRPr="0050677A">
        <w:rPr>
          <w:szCs w:val="20"/>
        </w:rPr>
        <w:t>Affaire suivie par : Madame Amel SABRI</w:t>
      </w:r>
    </w:p>
    <w:p w:rsidR="00BE28D6" w:rsidRPr="0050677A" w:rsidRDefault="00BE28D6" w:rsidP="0050677A">
      <w:pPr>
        <w:pStyle w:val="En-tte"/>
        <w:tabs>
          <w:tab w:val="clear" w:pos="4536"/>
          <w:tab w:val="clear" w:pos="9072"/>
        </w:tabs>
        <w:spacing w:line="280" w:lineRule="atLeast"/>
        <w:rPr>
          <w:szCs w:val="20"/>
        </w:rPr>
      </w:pPr>
    </w:p>
    <w:p w:rsidR="00BE28D6" w:rsidRPr="0050677A" w:rsidRDefault="00BE28D6" w:rsidP="0050677A">
      <w:pPr>
        <w:pStyle w:val="En-tte"/>
        <w:tabs>
          <w:tab w:val="clear" w:pos="4536"/>
          <w:tab w:val="clear" w:pos="9072"/>
        </w:tabs>
        <w:spacing w:line="280" w:lineRule="atLeast"/>
        <w:rPr>
          <w:szCs w:val="20"/>
        </w:rPr>
      </w:pPr>
    </w:p>
    <w:p w:rsidR="00BE28D6" w:rsidRPr="0050677A" w:rsidRDefault="00BE28D6" w:rsidP="0050677A">
      <w:pPr>
        <w:pStyle w:val="En-tte"/>
        <w:tabs>
          <w:tab w:val="clear" w:pos="4536"/>
          <w:tab w:val="clear" w:pos="9072"/>
        </w:tabs>
        <w:spacing w:line="280" w:lineRule="atLeast"/>
        <w:rPr>
          <w:szCs w:val="20"/>
        </w:rPr>
      </w:pPr>
    </w:p>
    <w:p w:rsidR="00BE28D6" w:rsidRPr="0050677A" w:rsidRDefault="00BE28D6" w:rsidP="0050677A">
      <w:pPr>
        <w:pStyle w:val="Retraitcorpsdetexte2"/>
        <w:spacing w:after="0" w:line="280" w:lineRule="atLeast"/>
        <w:ind w:left="0"/>
        <w:jc w:val="center"/>
        <w:rPr>
          <w:b/>
          <w:szCs w:val="20"/>
          <w:u w:val="single"/>
        </w:rPr>
      </w:pPr>
      <w:r w:rsidRPr="0050677A">
        <w:rPr>
          <w:b/>
          <w:szCs w:val="20"/>
          <w:u w:val="single"/>
        </w:rPr>
        <w:t xml:space="preserve">Compte rendu de la </w:t>
      </w:r>
      <w:r w:rsidR="00D44288">
        <w:rPr>
          <w:b/>
          <w:szCs w:val="20"/>
          <w:u w:val="single"/>
        </w:rPr>
        <w:t xml:space="preserve">20 </w:t>
      </w:r>
      <w:r w:rsidR="00460472" w:rsidRPr="00460472">
        <w:rPr>
          <w:b/>
          <w:szCs w:val="20"/>
          <w:u w:val="single"/>
          <w:vertAlign w:val="superscript"/>
        </w:rPr>
        <w:t>ème</w:t>
      </w:r>
      <w:r w:rsidRPr="0050677A">
        <w:rPr>
          <w:b/>
          <w:szCs w:val="20"/>
          <w:u w:val="single"/>
        </w:rPr>
        <w:t xml:space="preserve"> conférence de territoire des Hauts-de-Seine</w:t>
      </w:r>
    </w:p>
    <w:p w:rsidR="00BE28D6" w:rsidRPr="0050677A" w:rsidRDefault="00BE28D6" w:rsidP="0050677A">
      <w:pPr>
        <w:pStyle w:val="Retraitcorpsdetexte2"/>
        <w:spacing w:after="0" w:line="280" w:lineRule="atLeast"/>
        <w:ind w:left="0"/>
        <w:jc w:val="center"/>
        <w:rPr>
          <w:b/>
          <w:szCs w:val="20"/>
          <w:u w:val="single"/>
        </w:rPr>
      </w:pPr>
    </w:p>
    <w:p w:rsidR="00BE28D6" w:rsidRPr="0050677A" w:rsidRDefault="00BE28D6" w:rsidP="0050677A">
      <w:pPr>
        <w:pStyle w:val="Retraitcorpsdetexte2"/>
        <w:spacing w:after="0" w:line="280" w:lineRule="atLeast"/>
        <w:ind w:left="0"/>
        <w:jc w:val="center"/>
        <w:rPr>
          <w:b/>
          <w:szCs w:val="20"/>
          <w:u w:val="single"/>
        </w:rPr>
      </w:pPr>
      <w:r w:rsidRPr="0050677A">
        <w:rPr>
          <w:b/>
          <w:szCs w:val="20"/>
          <w:u w:val="single"/>
        </w:rPr>
        <w:t xml:space="preserve">Vendredi </w:t>
      </w:r>
      <w:r w:rsidR="00D44288">
        <w:rPr>
          <w:b/>
          <w:szCs w:val="20"/>
          <w:u w:val="single"/>
        </w:rPr>
        <w:t>10 avril</w:t>
      </w:r>
      <w:r w:rsidR="00234EBC">
        <w:rPr>
          <w:b/>
          <w:szCs w:val="20"/>
          <w:u w:val="single"/>
        </w:rPr>
        <w:t xml:space="preserve"> 2015</w:t>
      </w:r>
      <w:r w:rsidRPr="0050677A">
        <w:rPr>
          <w:b/>
          <w:szCs w:val="20"/>
          <w:u w:val="single"/>
        </w:rPr>
        <w:t xml:space="preserve">  </w:t>
      </w:r>
    </w:p>
    <w:p w:rsidR="00BE28D6" w:rsidRPr="0050677A" w:rsidRDefault="00BE28D6" w:rsidP="0050677A">
      <w:pPr>
        <w:pStyle w:val="Retraitcorpsdetexte2"/>
        <w:spacing w:after="0" w:line="280" w:lineRule="atLeast"/>
        <w:ind w:left="0"/>
        <w:jc w:val="center"/>
        <w:rPr>
          <w:b/>
          <w:szCs w:val="20"/>
          <w:u w:val="single"/>
        </w:rPr>
      </w:pPr>
    </w:p>
    <w:p w:rsidR="00BE28D6" w:rsidRPr="0050677A" w:rsidRDefault="00BE28D6" w:rsidP="00E845FA">
      <w:pPr>
        <w:pStyle w:val="Retraitcorpsdetexte2"/>
        <w:spacing w:after="0" w:line="280" w:lineRule="atLeast"/>
        <w:ind w:left="0"/>
        <w:jc w:val="both"/>
        <w:rPr>
          <w:b/>
          <w:szCs w:val="20"/>
          <w:u w:val="single"/>
        </w:rPr>
      </w:pPr>
    </w:p>
    <w:p w:rsidR="00304AA8" w:rsidRDefault="00B06BD4" w:rsidP="00C570D0">
      <w:pPr>
        <w:pStyle w:val="Retraitcorpsdetexte2"/>
        <w:spacing w:after="0" w:line="280" w:lineRule="atLeast"/>
        <w:ind w:left="0"/>
        <w:jc w:val="both"/>
        <w:rPr>
          <w:szCs w:val="20"/>
        </w:rPr>
      </w:pPr>
      <w:r w:rsidRPr="0050677A">
        <w:rPr>
          <w:szCs w:val="20"/>
        </w:rPr>
        <w:t xml:space="preserve">Madame Fourcade ouvre la séance en </w:t>
      </w:r>
      <w:r w:rsidR="00304AA8">
        <w:rPr>
          <w:szCs w:val="20"/>
        </w:rPr>
        <w:t>excusant Mr Girard, retenu par une autre réunion.</w:t>
      </w:r>
    </w:p>
    <w:p w:rsidR="00304AA8" w:rsidRDefault="00304AA8" w:rsidP="00C570D0">
      <w:pPr>
        <w:pStyle w:val="Retraitcorpsdetexte2"/>
        <w:spacing w:after="0" w:line="280" w:lineRule="atLeast"/>
        <w:ind w:left="0"/>
        <w:jc w:val="both"/>
        <w:rPr>
          <w:szCs w:val="20"/>
        </w:rPr>
      </w:pPr>
    </w:p>
    <w:p w:rsidR="00DD7937" w:rsidRDefault="00304AA8" w:rsidP="00C570D0">
      <w:pPr>
        <w:pStyle w:val="Retraitcorpsdetexte2"/>
        <w:spacing w:after="0" w:line="280" w:lineRule="atLeast"/>
        <w:ind w:left="0"/>
        <w:jc w:val="both"/>
        <w:rPr>
          <w:szCs w:val="20"/>
        </w:rPr>
      </w:pPr>
      <w:r>
        <w:rPr>
          <w:szCs w:val="20"/>
        </w:rPr>
        <w:t>Elle souhaite</w:t>
      </w:r>
      <w:r w:rsidR="00C570D0">
        <w:rPr>
          <w:szCs w:val="20"/>
        </w:rPr>
        <w:t xml:space="preserve"> </w:t>
      </w:r>
      <w:r w:rsidR="00DD7937">
        <w:rPr>
          <w:szCs w:val="20"/>
        </w:rPr>
        <w:t>la bienvenue aux nouveaux membres de la CT</w:t>
      </w:r>
      <w:r w:rsidR="005A32AF">
        <w:rPr>
          <w:szCs w:val="20"/>
        </w:rPr>
        <w:t xml:space="preserve"> et les invite à se présenter : </w:t>
      </w:r>
    </w:p>
    <w:p w:rsidR="00304AA8" w:rsidRDefault="00304AA8" w:rsidP="00C570D0">
      <w:pPr>
        <w:pStyle w:val="Retraitcorpsdetexte2"/>
        <w:spacing w:after="0" w:line="280" w:lineRule="atLeast"/>
        <w:ind w:left="0"/>
        <w:jc w:val="both"/>
        <w:rPr>
          <w:szCs w:val="20"/>
        </w:rPr>
      </w:pPr>
    </w:p>
    <w:p w:rsidR="00DD7937" w:rsidRDefault="00304AA8" w:rsidP="003D1CFE">
      <w:pPr>
        <w:pStyle w:val="Retraitcorpsdetexte2"/>
        <w:numPr>
          <w:ilvl w:val="0"/>
          <w:numId w:val="5"/>
        </w:numPr>
        <w:spacing w:after="0" w:line="280" w:lineRule="atLeast"/>
        <w:jc w:val="both"/>
        <w:rPr>
          <w:szCs w:val="20"/>
        </w:rPr>
      </w:pPr>
      <w:r>
        <w:rPr>
          <w:szCs w:val="20"/>
        </w:rPr>
        <w:t>Madame Marion Lesage, directrice de l’EHPAD la Chartraine en remplacement de Mr Jean-Pierre Belin</w:t>
      </w:r>
    </w:p>
    <w:p w:rsidR="00304AA8" w:rsidRDefault="00304AA8" w:rsidP="00C570D0">
      <w:pPr>
        <w:pStyle w:val="Retraitcorpsdetexte2"/>
        <w:spacing w:after="0" w:line="280" w:lineRule="atLeast"/>
        <w:ind w:left="0"/>
        <w:jc w:val="both"/>
        <w:rPr>
          <w:szCs w:val="20"/>
        </w:rPr>
      </w:pPr>
    </w:p>
    <w:p w:rsidR="00304AA8" w:rsidRDefault="003A1D78" w:rsidP="00E845FA">
      <w:pPr>
        <w:pStyle w:val="Retraitcorpsdetexte2"/>
        <w:spacing w:after="0" w:line="280" w:lineRule="atLeast"/>
        <w:ind w:left="0"/>
        <w:jc w:val="both"/>
        <w:rPr>
          <w:szCs w:val="20"/>
        </w:rPr>
      </w:pPr>
      <w:r>
        <w:rPr>
          <w:szCs w:val="20"/>
        </w:rPr>
        <w:t>Mme Fourcade</w:t>
      </w:r>
      <w:r w:rsidR="00B64E50" w:rsidRPr="0050677A">
        <w:rPr>
          <w:szCs w:val="20"/>
        </w:rPr>
        <w:t xml:space="preserve"> </w:t>
      </w:r>
      <w:r w:rsidR="00304AA8">
        <w:rPr>
          <w:szCs w:val="20"/>
        </w:rPr>
        <w:t>indique qu’un programme de formation est proposé aux membres de la Conférence de Territoire dans le cadre du nouveau mandat. Il a été envoyé par mail à l’ensemble des membres. La formation aura lieu le 17 avril de 9h à 16h à l’hôpital St Anne. Elle invite les personnes intéressées à se manifester par retour de mail.</w:t>
      </w:r>
    </w:p>
    <w:p w:rsidR="00304AA8" w:rsidRDefault="00304AA8" w:rsidP="00E845FA">
      <w:pPr>
        <w:pStyle w:val="Retraitcorpsdetexte2"/>
        <w:spacing w:after="0" w:line="280" w:lineRule="atLeast"/>
        <w:ind w:left="0"/>
        <w:jc w:val="both"/>
        <w:rPr>
          <w:szCs w:val="20"/>
        </w:rPr>
      </w:pPr>
    </w:p>
    <w:p w:rsidR="00A1439A" w:rsidRDefault="00927A4D" w:rsidP="00E845FA">
      <w:pPr>
        <w:pStyle w:val="Retraitcorpsdetexte2"/>
        <w:spacing w:after="0" w:line="280" w:lineRule="atLeast"/>
        <w:ind w:left="0"/>
        <w:jc w:val="both"/>
        <w:rPr>
          <w:szCs w:val="20"/>
        </w:rPr>
      </w:pPr>
      <w:r>
        <w:rPr>
          <w:szCs w:val="20"/>
        </w:rPr>
        <w:t xml:space="preserve">Elle </w:t>
      </w:r>
      <w:r w:rsidR="00B64E50" w:rsidRPr="0050677A">
        <w:rPr>
          <w:szCs w:val="20"/>
        </w:rPr>
        <w:t xml:space="preserve">annonce l’ordre du jour et </w:t>
      </w:r>
      <w:r w:rsidR="00AB664A" w:rsidRPr="0050677A">
        <w:rPr>
          <w:szCs w:val="20"/>
        </w:rPr>
        <w:t>demande si l’Assemblée a des observations à formuler sur le compte rendu de la pr</w:t>
      </w:r>
      <w:r w:rsidR="001E47AF">
        <w:rPr>
          <w:szCs w:val="20"/>
        </w:rPr>
        <w:t>écédente Conférence plénière d</w:t>
      </w:r>
      <w:r w:rsidR="00E9455D">
        <w:rPr>
          <w:szCs w:val="20"/>
        </w:rPr>
        <w:t xml:space="preserve">u </w:t>
      </w:r>
      <w:r w:rsidR="00A1439A">
        <w:rPr>
          <w:szCs w:val="20"/>
        </w:rPr>
        <w:t>16 janvier 2015</w:t>
      </w:r>
      <w:r w:rsidR="00AB664A" w:rsidRPr="0050677A">
        <w:rPr>
          <w:szCs w:val="20"/>
        </w:rPr>
        <w:t xml:space="preserve">. En l’absence d’observations, le compte rendu est adopté. </w:t>
      </w:r>
    </w:p>
    <w:p w:rsidR="00AB664A" w:rsidRDefault="00AB664A" w:rsidP="00E845FA">
      <w:pPr>
        <w:pStyle w:val="Retraitcorpsdetexte2"/>
        <w:spacing w:after="0" w:line="280" w:lineRule="atLeast"/>
        <w:ind w:left="0"/>
        <w:jc w:val="both"/>
        <w:rPr>
          <w:szCs w:val="20"/>
        </w:rPr>
      </w:pPr>
      <w:r w:rsidRPr="0050677A">
        <w:rPr>
          <w:szCs w:val="20"/>
        </w:rPr>
        <w:t xml:space="preserve"> </w:t>
      </w:r>
    </w:p>
    <w:p w:rsidR="003A1D78" w:rsidRDefault="00CC3102" w:rsidP="00CC3102">
      <w:pPr>
        <w:pStyle w:val="Retraitcorpsdetexte2"/>
        <w:spacing w:after="0" w:line="280" w:lineRule="atLeast"/>
        <w:ind w:left="0"/>
        <w:jc w:val="both"/>
        <w:rPr>
          <w:szCs w:val="20"/>
        </w:rPr>
      </w:pPr>
      <w:r>
        <w:rPr>
          <w:szCs w:val="20"/>
        </w:rPr>
        <w:t>Elle indique que la prochaine séance de la CT sera consacrée au retour par l’ARS de l’état d’avancement du projet de relocalisation des secteurs de psychiatrie.</w:t>
      </w:r>
      <w:r w:rsidR="00B30E2F">
        <w:rPr>
          <w:szCs w:val="20"/>
        </w:rPr>
        <w:t xml:space="preserve"> Les différentes options seront présentées, avant qu’une décision ne soit prise par le Directeur Général de l’ARS.</w:t>
      </w:r>
      <w:r w:rsidR="003A1D78">
        <w:rPr>
          <w:szCs w:val="20"/>
        </w:rPr>
        <w:t xml:space="preserve"> </w:t>
      </w:r>
    </w:p>
    <w:p w:rsidR="003A1D78" w:rsidRDefault="003A1D78" w:rsidP="00DB65B2">
      <w:pPr>
        <w:pStyle w:val="Retraitcorpsdetexte2"/>
        <w:spacing w:after="0" w:line="280" w:lineRule="atLeast"/>
        <w:ind w:left="0"/>
        <w:jc w:val="both"/>
        <w:rPr>
          <w:szCs w:val="20"/>
        </w:rPr>
      </w:pPr>
    </w:p>
    <w:p w:rsidR="00E9455D" w:rsidRDefault="00E9455D" w:rsidP="00DB65B2">
      <w:pPr>
        <w:pStyle w:val="Retraitcorpsdetexte2"/>
        <w:spacing w:after="0" w:line="280" w:lineRule="atLeast"/>
        <w:ind w:left="0"/>
        <w:jc w:val="both"/>
        <w:rPr>
          <w:b/>
          <w:szCs w:val="20"/>
          <w:u w:val="single"/>
        </w:rPr>
      </w:pPr>
      <w:r w:rsidRPr="00E9455D">
        <w:rPr>
          <w:b/>
          <w:szCs w:val="20"/>
          <w:u w:val="single"/>
        </w:rPr>
        <w:t xml:space="preserve">1/ </w:t>
      </w:r>
      <w:r w:rsidR="00F1602F">
        <w:rPr>
          <w:b/>
          <w:szCs w:val="20"/>
          <w:u w:val="single"/>
        </w:rPr>
        <w:t>Le dispositif PRADO</w:t>
      </w:r>
      <w:r w:rsidRPr="00E9455D">
        <w:rPr>
          <w:b/>
          <w:szCs w:val="20"/>
          <w:u w:val="single"/>
        </w:rPr>
        <w:t xml:space="preserve"> </w:t>
      </w:r>
      <w:r w:rsidR="00A546A7" w:rsidRPr="00A546A7">
        <w:rPr>
          <w:szCs w:val="20"/>
          <w:u w:val="single"/>
        </w:rPr>
        <w:t>(</w:t>
      </w:r>
      <w:r w:rsidR="00A546A7">
        <w:rPr>
          <w:shd w:val="clear" w:color="auto" w:fill="FFFFFF"/>
        </w:rPr>
        <w:t>programme d'accompagnement au retour à domicile</w:t>
      </w:r>
      <w:r w:rsidR="00A546A7">
        <w:rPr>
          <w:rStyle w:val="apple-converted-space"/>
          <w:shd w:val="clear" w:color="auto" w:fill="FFFFFF"/>
        </w:rPr>
        <w:t>)</w:t>
      </w:r>
    </w:p>
    <w:p w:rsidR="00E9455D" w:rsidRDefault="00E9455D" w:rsidP="00DB65B2">
      <w:pPr>
        <w:pStyle w:val="Retraitcorpsdetexte2"/>
        <w:spacing w:after="0" w:line="280" w:lineRule="atLeast"/>
        <w:ind w:left="0"/>
        <w:jc w:val="both"/>
        <w:rPr>
          <w:b/>
          <w:szCs w:val="20"/>
          <w:u w:val="single"/>
        </w:rPr>
      </w:pPr>
    </w:p>
    <w:p w:rsidR="003A1D78" w:rsidRPr="00335982" w:rsidRDefault="00FF74DC" w:rsidP="00DB65B2">
      <w:pPr>
        <w:pStyle w:val="Retraitcorpsdetexte2"/>
        <w:spacing w:after="0" w:line="280" w:lineRule="atLeast"/>
        <w:ind w:left="0"/>
        <w:jc w:val="both"/>
      </w:pPr>
      <w:r>
        <w:rPr>
          <w:szCs w:val="20"/>
        </w:rPr>
        <w:t>Madame Charasson</w:t>
      </w:r>
      <w:r w:rsidR="00A546A7">
        <w:rPr>
          <w:szCs w:val="20"/>
        </w:rPr>
        <w:t xml:space="preserve">, </w:t>
      </w:r>
      <w:r w:rsidR="00A546A7">
        <w:t xml:space="preserve">médecin-conseil référent PRADO, </w:t>
      </w:r>
      <w:r>
        <w:rPr>
          <w:szCs w:val="20"/>
        </w:rPr>
        <w:t>introduit son propos en présentant les 4 volets du dispositif PRADO :</w:t>
      </w:r>
    </w:p>
    <w:p w:rsidR="00FF74DC" w:rsidRDefault="00FF74DC" w:rsidP="00DB65B2">
      <w:pPr>
        <w:pStyle w:val="Retraitcorpsdetexte2"/>
        <w:spacing w:after="0" w:line="280" w:lineRule="atLeast"/>
        <w:ind w:left="0"/>
        <w:jc w:val="both"/>
        <w:rPr>
          <w:szCs w:val="20"/>
        </w:rPr>
      </w:pPr>
    </w:p>
    <w:p w:rsidR="00FF74DC" w:rsidRDefault="00FF74DC" w:rsidP="003D1CFE">
      <w:pPr>
        <w:pStyle w:val="Retraitcorpsdetexte2"/>
        <w:numPr>
          <w:ilvl w:val="0"/>
          <w:numId w:val="5"/>
        </w:numPr>
        <w:spacing w:after="0" w:line="280" w:lineRule="atLeast"/>
        <w:jc w:val="both"/>
        <w:rPr>
          <w:szCs w:val="20"/>
        </w:rPr>
      </w:pPr>
      <w:r>
        <w:rPr>
          <w:szCs w:val="20"/>
        </w:rPr>
        <w:t xml:space="preserve">Le PRADO Maternité qui a déjà été présenté à la Conférence de Territoire, programme qui s’est généralisé depuis 2012 (plus de 86.000 adhésions sont recensées en Ile de France depuis son lancement, dont 40.600 en 2014) ;  </w:t>
      </w:r>
    </w:p>
    <w:p w:rsidR="00FF74DC" w:rsidRDefault="00FF74DC" w:rsidP="003D1CFE">
      <w:pPr>
        <w:pStyle w:val="Retraitcorpsdetexte2"/>
        <w:numPr>
          <w:ilvl w:val="0"/>
          <w:numId w:val="5"/>
        </w:numPr>
        <w:spacing w:after="0" w:line="280" w:lineRule="atLeast"/>
        <w:jc w:val="both"/>
        <w:rPr>
          <w:szCs w:val="20"/>
        </w:rPr>
      </w:pPr>
      <w:r>
        <w:rPr>
          <w:szCs w:val="20"/>
        </w:rPr>
        <w:t>Le PRADO Orthopédie qui a également été présenté à la CT. Ce programme s’est généralisé durant l’année 201</w:t>
      </w:r>
      <w:r w:rsidR="004858C2">
        <w:rPr>
          <w:szCs w:val="20"/>
        </w:rPr>
        <w:t>4</w:t>
      </w:r>
      <w:r>
        <w:rPr>
          <w:szCs w:val="20"/>
        </w:rPr>
        <w:t>, 46 établissements sont conventionnés en Ile de France et plus de 1300 adhésions sont recensées depuis le lancement ;</w:t>
      </w:r>
    </w:p>
    <w:p w:rsidR="001D74AB" w:rsidRPr="001D74AB" w:rsidRDefault="00FF74DC" w:rsidP="003D1CFE">
      <w:pPr>
        <w:pStyle w:val="Retraitcorpsdetexte2"/>
        <w:numPr>
          <w:ilvl w:val="0"/>
          <w:numId w:val="5"/>
        </w:numPr>
        <w:spacing w:after="0" w:line="280" w:lineRule="atLeast"/>
        <w:jc w:val="both"/>
        <w:rPr>
          <w:szCs w:val="20"/>
        </w:rPr>
      </w:pPr>
      <w:r w:rsidRPr="001D74AB">
        <w:rPr>
          <w:szCs w:val="20"/>
        </w:rPr>
        <w:t>Le PRADO Insuffisance cardiaque</w:t>
      </w:r>
      <w:r w:rsidR="001D74AB" w:rsidRPr="001D74AB">
        <w:rPr>
          <w:szCs w:val="20"/>
        </w:rPr>
        <w:t xml:space="preserve">, qui consiste en une </w:t>
      </w:r>
      <w:r w:rsidR="001D74AB" w:rsidRPr="001D74AB">
        <w:rPr>
          <w:rFonts w:eastAsiaTheme="minorEastAsia"/>
          <w:kern w:val="24"/>
          <w:szCs w:val="20"/>
        </w:rPr>
        <w:t xml:space="preserve">mise en relation du patient ayant subi une décompensation cardiaque avec l’infirmier, le médecin traitant et le cardiologue de son choix. L’accompagnement </w:t>
      </w:r>
      <w:r w:rsidR="001D74AB">
        <w:rPr>
          <w:rFonts w:eastAsiaTheme="minorEastAsia"/>
          <w:kern w:val="24"/>
          <w:szCs w:val="20"/>
        </w:rPr>
        <w:t>a lieu durant 6 mois ; l’expérimentation a débuté fin 2014 en Ile de France ;</w:t>
      </w:r>
    </w:p>
    <w:p w:rsidR="001D74AB" w:rsidRDefault="00FF74DC" w:rsidP="003D1CFE">
      <w:pPr>
        <w:pStyle w:val="Retraitcorpsdetexte2"/>
        <w:numPr>
          <w:ilvl w:val="0"/>
          <w:numId w:val="5"/>
        </w:numPr>
        <w:spacing w:after="0" w:line="280" w:lineRule="atLeast"/>
        <w:jc w:val="both"/>
        <w:rPr>
          <w:szCs w:val="20"/>
        </w:rPr>
      </w:pPr>
      <w:r>
        <w:rPr>
          <w:szCs w:val="20"/>
        </w:rPr>
        <w:lastRenderedPageBreak/>
        <w:t>Le PRADO BPCO</w:t>
      </w:r>
      <w:r w:rsidR="009F5055">
        <w:rPr>
          <w:szCs w:val="20"/>
        </w:rPr>
        <w:t xml:space="preserve"> (</w:t>
      </w:r>
      <w:r w:rsidR="001D74AB">
        <w:rPr>
          <w:szCs w:val="20"/>
        </w:rPr>
        <w:t> </w:t>
      </w:r>
      <w:r w:rsidR="009F5055">
        <w:rPr>
          <w:szCs w:val="20"/>
        </w:rPr>
        <w:t xml:space="preserve">Broncho-pneumopathie chronique obstructive) </w:t>
      </w:r>
      <w:r w:rsidR="001D74AB">
        <w:rPr>
          <w:szCs w:val="20"/>
        </w:rPr>
        <w:t xml:space="preserve">: </w:t>
      </w:r>
      <w:r w:rsidR="001D74AB" w:rsidRPr="001D74AB">
        <w:rPr>
          <w:rFonts w:eastAsiaTheme="minorEastAsia"/>
          <w:kern w:val="24"/>
          <w:szCs w:val="20"/>
        </w:rPr>
        <w:t>Il s’agit d’une mise en relation du patient ayant subi une exacerbation de BPCO avec l’infirmier, le médecin traitant, le kiné, et le pneumologue de son choix</w:t>
      </w:r>
      <w:r w:rsidR="001D74AB">
        <w:rPr>
          <w:szCs w:val="20"/>
        </w:rPr>
        <w:t xml:space="preserve">. </w:t>
      </w:r>
      <w:r w:rsidR="001D74AB" w:rsidRPr="001D74AB">
        <w:rPr>
          <w:szCs w:val="20"/>
        </w:rPr>
        <w:t>L’accompagnement dure 6 mois</w:t>
      </w:r>
      <w:r w:rsidR="001D74AB">
        <w:rPr>
          <w:szCs w:val="20"/>
        </w:rPr>
        <w:t xml:space="preserve">. Une expérimentation est prévue à Paris ainsi que dans les Hauts de Seine et </w:t>
      </w:r>
      <w:r w:rsidR="002B5435">
        <w:rPr>
          <w:szCs w:val="20"/>
        </w:rPr>
        <w:t xml:space="preserve">la </w:t>
      </w:r>
      <w:r w:rsidR="001D74AB">
        <w:rPr>
          <w:szCs w:val="20"/>
        </w:rPr>
        <w:t xml:space="preserve">Seine Saint Denis. </w:t>
      </w:r>
    </w:p>
    <w:p w:rsidR="00B16CBF" w:rsidRDefault="00B16CBF" w:rsidP="00B16CBF">
      <w:pPr>
        <w:pStyle w:val="Retraitcorpsdetexte2"/>
        <w:spacing w:after="0" w:line="280" w:lineRule="atLeast"/>
        <w:ind w:left="0"/>
        <w:jc w:val="both"/>
        <w:rPr>
          <w:szCs w:val="20"/>
        </w:rPr>
      </w:pPr>
    </w:p>
    <w:p w:rsidR="001D74AB" w:rsidRDefault="001D74AB" w:rsidP="00B16CBF">
      <w:pPr>
        <w:pStyle w:val="Retraitcorpsdetexte2"/>
        <w:spacing w:after="0" w:line="280" w:lineRule="atLeast"/>
        <w:ind w:left="0"/>
        <w:jc w:val="both"/>
        <w:rPr>
          <w:szCs w:val="20"/>
        </w:rPr>
      </w:pPr>
      <w:r>
        <w:rPr>
          <w:szCs w:val="20"/>
        </w:rPr>
        <w:t>Les 4 objectifs du programme PRADO sont les suivants :</w:t>
      </w:r>
    </w:p>
    <w:p w:rsidR="001D74AB" w:rsidRDefault="001D74AB" w:rsidP="001D74AB">
      <w:pPr>
        <w:pStyle w:val="Retraitcorpsdetexte2"/>
        <w:spacing w:after="0" w:line="280" w:lineRule="atLeast"/>
        <w:jc w:val="both"/>
        <w:rPr>
          <w:szCs w:val="20"/>
        </w:rPr>
      </w:pPr>
    </w:p>
    <w:p w:rsidR="001D74AB" w:rsidRDefault="001D74AB" w:rsidP="003D1CFE">
      <w:pPr>
        <w:pStyle w:val="Retraitcorpsdetexte2"/>
        <w:numPr>
          <w:ilvl w:val="0"/>
          <w:numId w:val="5"/>
        </w:numPr>
        <w:spacing w:after="0" w:line="280" w:lineRule="atLeast"/>
        <w:ind w:left="0"/>
        <w:jc w:val="both"/>
        <w:rPr>
          <w:szCs w:val="20"/>
        </w:rPr>
      </w:pPr>
      <w:r w:rsidRPr="001D74AB">
        <w:rPr>
          <w:szCs w:val="20"/>
        </w:rPr>
        <w:t>Permettre au patient de retourner au domicile dès que l’hospitalisation n’est plus nécessaire (raccourcir les séjours qui peuvent l’être, répondre à sa demande des patients)</w:t>
      </w:r>
      <w:r>
        <w:rPr>
          <w:szCs w:val="20"/>
        </w:rPr>
        <w:t> ;</w:t>
      </w:r>
    </w:p>
    <w:p w:rsidR="001D74AB" w:rsidRDefault="001D74AB" w:rsidP="003D1CFE">
      <w:pPr>
        <w:pStyle w:val="Retraitcorpsdetexte2"/>
        <w:numPr>
          <w:ilvl w:val="0"/>
          <w:numId w:val="5"/>
        </w:numPr>
        <w:spacing w:after="0" w:line="280" w:lineRule="atLeast"/>
        <w:ind w:left="0"/>
        <w:jc w:val="both"/>
        <w:rPr>
          <w:szCs w:val="20"/>
        </w:rPr>
      </w:pPr>
      <w:r w:rsidRPr="001D74AB">
        <w:rPr>
          <w:szCs w:val="20"/>
        </w:rPr>
        <w:t>Accompagner l’évolution des techniques médicales qui favorisent le développement des pratiques en ambulatoire et des hospitalisations plus courtes</w:t>
      </w:r>
      <w:r>
        <w:rPr>
          <w:szCs w:val="20"/>
        </w:rPr>
        <w:t> ;</w:t>
      </w:r>
    </w:p>
    <w:p w:rsidR="001D74AB" w:rsidRDefault="001D74AB" w:rsidP="003D1CFE">
      <w:pPr>
        <w:pStyle w:val="Retraitcorpsdetexte2"/>
        <w:numPr>
          <w:ilvl w:val="0"/>
          <w:numId w:val="5"/>
        </w:numPr>
        <w:spacing w:after="0" w:line="280" w:lineRule="atLeast"/>
        <w:ind w:left="0"/>
        <w:jc w:val="both"/>
        <w:rPr>
          <w:szCs w:val="20"/>
        </w:rPr>
      </w:pPr>
      <w:r w:rsidRPr="001D74AB">
        <w:rPr>
          <w:szCs w:val="20"/>
        </w:rPr>
        <w:t xml:space="preserve">Eviter des organisations d’aval trop coûteuses si elles ne sont pas nécessaires  </w:t>
      </w:r>
      <w:r>
        <w:rPr>
          <w:szCs w:val="20"/>
        </w:rPr>
        <w:t>et a</w:t>
      </w:r>
      <w:r w:rsidRPr="001D74AB">
        <w:rPr>
          <w:szCs w:val="20"/>
        </w:rPr>
        <w:t>dapter les circuits de prise en char</w:t>
      </w:r>
      <w:r>
        <w:rPr>
          <w:szCs w:val="20"/>
        </w:rPr>
        <w:t>ge aux besoins du patient ;</w:t>
      </w:r>
    </w:p>
    <w:p w:rsidR="001D74AB" w:rsidRDefault="001D74AB" w:rsidP="003D1CFE">
      <w:pPr>
        <w:pStyle w:val="Retraitcorpsdetexte2"/>
        <w:numPr>
          <w:ilvl w:val="0"/>
          <w:numId w:val="5"/>
        </w:numPr>
        <w:spacing w:after="0" w:line="280" w:lineRule="atLeast"/>
        <w:ind w:left="0"/>
        <w:jc w:val="both"/>
        <w:rPr>
          <w:szCs w:val="20"/>
        </w:rPr>
      </w:pPr>
      <w:r w:rsidRPr="001D74AB">
        <w:rPr>
          <w:szCs w:val="20"/>
        </w:rPr>
        <w:t>Eviter des ré-hospitalisations lié</w:t>
      </w:r>
      <w:r>
        <w:rPr>
          <w:szCs w:val="20"/>
        </w:rPr>
        <w:t>es</w:t>
      </w:r>
      <w:r w:rsidRPr="001D74AB">
        <w:rPr>
          <w:szCs w:val="20"/>
        </w:rPr>
        <w:t xml:space="preserve"> à une insuffisance de suivi post-hospitalisation</w:t>
      </w:r>
      <w:r w:rsidR="00B11803">
        <w:rPr>
          <w:szCs w:val="20"/>
        </w:rPr>
        <w:t>.</w:t>
      </w:r>
    </w:p>
    <w:p w:rsidR="00B11803" w:rsidRDefault="00B11803" w:rsidP="00B11803">
      <w:pPr>
        <w:pStyle w:val="Retraitcorpsdetexte2"/>
        <w:spacing w:after="0" w:line="280" w:lineRule="atLeast"/>
        <w:jc w:val="both"/>
        <w:rPr>
          <w:szCs w:val="20"/>
        </w:rPr>
      </w:pPr>
    </w:p>
    <w:p w:rsidR="00B11803" w:rsidRDefault="00B11803" w:rsidP="00B11803">
      <w:pPr>
        <w:pStyle w:val="NormalWeb"/>
        <w:spacing w:before="0" w:beforeAutospacing="0" w:after="0" w:afterAutospacing="0"/>
        <w:jc w:val="both"/>
        <w:textAlignment w:val="baseline"/>
        <w:rPr>
          <w:rFonts w:ascii="Arial" w:eastAsiaTheme="minorEastAsia" w:hAnsi="Arial" w:cs="Arial"/>
          <w:kern w:val="24"/>
          <w:sz w:val="20"/>
          <w:szCs w:val="20"/>
        </w:rPr>
      </w:pPr>
      <w:r w:rsidRPr="00B11803">
        <w:rPr>
          <w:rFonts w:ascii="Arial" w:eastAsiaTheme="minorEastAsia" w:hAnsi="Arial" w:cs="Arial"/>
          <w:bCs/>
          <w:kern w:val="24"/>
          <w:sz w:val="20"/>
          <w:szCs w:val="20"/>
        </w:rPr>
        <w:t>Le programme d’accompagnement de retour à domicile des patients hospitalisés a pour objectif</w:t>
      </w:r>
      <w:r w:rsidR="002B5435">
        <w:rPr>
          <w:rFonts w:ascii="Arial" w:eastAsiaTheme="minorEastAsia" w:hAnsi="Arial" w:cs="Arial"/>
          <w:bCs/>
          <w:kern w:val="24"/>
          <w:sz w:val="20"/>
          <w:szCs w:val="20"/>
        </w:rPr>
        <w:t>s</w:t>
      </w:r>
      <w:r w:rsidRPr="00B11803">
        <w:rPr>
          <w:rFonts w:ascii="Arial" w:eastAsiaTheme="minorEastAsia" w:hAnsi="Arial" w:cs="Arial"/>
          <w:bCs/>
          <w:kern w:val="24"/>
          <w:sz w:val="20"/>
          <w:szCs w:val="20"/>
        </w:rPr>
        <w:t xml:space="preserve"> </w:t>
      </w:r>
      <w:r>
        <w:rPr>
          <w:rFonts w:ascii="Arial" w:eastAsiaTheme="minorEastAsia" w:hAnsi="Arial" w:cs="Arial"/>
          <w:bCs/>
          <w:kern w:val="24"/>
          <w:sz w:val="20"/>
          <w:szCs w:val="20"/>
        </w:rPr>
        <w:t>d’</w:t>
      </w:r>
      <w:r w:rsidRPr="00B11803">
        <w:rPr>
          <w:rFonts w:ascii="Arial" w:eastAsiaTheme="minorEastAsia" w:hAnsi="Arial" w:cs="Arial"/>
          <w:kern w:val="24"/>
          <w:sz w:val="20"/>
          <w:szCs w:val="20"/>
        </w:rPr>
        <w:t>anticiper les besoins du patient lié</w:t>
      </w:r>
      <w:r w:rsidR="002B5435">
        <w:rPr>
          <w:rFonts w:ascii="Arial" w:eastAsiaTheme="minorEastAsia" w:hAnsi="Arial" w:cs="Arial"/>
          <w:kern w:val="24"/>
          <w:sz w:val="20"/>
          <w:szCs w:val="20"/>
        </w:rPr>
        <w:t>s</w:t>
      </w:r>
      <w:r w:rsidRPr="00B11803">
        <w:rPr>
          <w:rFonts w:ascii="Arial" w:eastAsiaTheme="minorEastAsia" w:hAnsi="Arial" w:cs="Arial"/>
          <w:kern w:val="24"/>
          <w:sz w:val="20"/>
          <w:szCs w:val="20"/>
        </w:rPr>
        <w:t xml:space="preserve"> à son retour à domicile et </w:t>
      </w:r>
      <w:r w:rsidR="002B5435">
        <w:rPr>
          <w:rFonts w:ascii="Arial" w:eastAsiaTheme="minorEastAsia" w:hAnsi="Arial" w:cs="Arial"/>
          <w:kern w:val="24"/>
          <w:sz w:val="20"/>
          <w:szCs w:val="20"/>
        </w:rPr>
        <w:t xml:space="preserve">de </w:t>
      </w:r>
      <w:r w:rsidRPr="00B11803">
        <w:rPr>
          <w:rFonts w:ascii="Arial" w:eastAsiaTheme="minorEastAsia" w:hAnsi="Arial" w:cs="Arial"/>
          <w:kern w:val="24"/>
          <w:sz w:val="20"/>
          <w:szCs w:val="20"/>
        </w:rPr>
        <w:t xml:space="preserve">fluidifier le parcours hôpital </w:t>
      </w:r>
      <w:r w:rsidR="005D33DA">
        <w:rPr>
          <w:rFonts w:ascii="Arial" w:eastAsiaTheme="minorEastAsia" w:hAnsi="Arial" w:cs="Arial"/>
          <w:kern w:val="24"/>
          <w:sz w:val="20"/>
          <w:szCs w:val="20"/>
        </w:rPr>
        <w:t>–</w:t>
      </w:r>
      <w:r w:rsidRPr="00B11803">
        <w:rPr>
          <w:rFonts w:ascii="Arial" w:eastAsiaTheme="minorEastAsia" w:hAnsi="Arial" w:cs="Arial"/>
          <w:kern w:val="24"/>
          <w:sz w:val="20"/>
          <w:szCs w:val="20"/>
        </w:rPr>
        <w:t xml:space="preserve"> ville</w:t>
      </w:r>
      <w:r w:rsidR="005D33DA">
        <w:rPr>
          <w:rFonts w:ascii="Arial" w:eastAsiaTheme="minorEastAsia" w:hAnsi="Arial" w:cs="Arial"/>
          <w:kern w:val="24"/>
          <w:sz w:val="20"/>
          <w:szCs w:val="20"/>
        </w:rPr>
        <w:t>.</w:t>
      </w:r>
    </w:p>
    <w:p w:rsidR="005D33DA" w:rsidRDefault="005D33DA" w:rsidP="00B11803">
      <w:pPr>
        <w:pStyle w:val="NormalWeb"/>
        <w:spacing w:before="0" w:beforeAutospacing="0" w:after="0" w:afterAutospacing="0"/>
        <w:jc w:val="both"/>
        <w:textAlignment w:val="baseline"/>
        <w:rPr>
          <w:rFonts w:ascii="Arial" w:eastAsiaTheme="minorEastAsia" w:hAnsi="Arial" w:cs="Arial"/>
          <w:kern w:val="24"/>
          <w:sz w:val="20"/>
          <w:szCs w:val="20"/>
        </w:rPr>
      </w:pPr>
    </w:p>
    <w:p w:rsidR="005D33DA" w:rsidRDefault="005D33DA" w:rsidP="00B11803">
      <w:pPr>
        <w:pStyle w:val="NormalWeb"/>
        <w:spacing w:before="0" w:beforeAutospacing="0" w:after="0" w:afterAutospacing="0"/>
        <w:jc w:val="both"/>
        <w:textAlignment w:val="baseline"/>
        <w:rPr>
          <w:rFonts w:ascii="Arial" w:eastAsiaTheme="minorEastAsia" w:hAnsi="Arial" w:cs="Arial"/>
          <w:kern w:val="24"/>
          <w:sz w:val="20"/>
          <w:szCs w:val="20"/>
        </w:rPr>
      </w:pPr>
      <w:r>
        <w:rPr>
          <w:rFonts w:ascii="Arial" w:eastAsiaTheme="minorEastAsia" w:hAnsi="Arial" w:cs="Arial"/>
          <w:kern w:val="24"/>
          <w:sz w:val="20"/>
          <w:szCs w:val="20"/>
        </w:rPr>
        <w:t xml:space="preserve">Le conseiller de l’assurance maladie doit être un facilitateur entre les professionnels de santé de ville et le patient dans le cadre de son retour à domicile. </w:t>
      </w:r>
    </w:p>
    <w:p w:rsidR="005D33DA" w:rsidRDefault="005D33DA" w:rsidP="00B11803">
      <w:pPr>
        <w:pStyle w:val="NormalWeb"/>
        <w:spacing w:before="0" w:beforeAutospacing="0" w:after="0" w:afterAutospacing="0"/>
        <w:jc w:val="both"/>
        <w:textAlignment w:val="baseline"/>
        <w:rPr>
          <w:rFonts w:ascii="Arial" w:eastAsiaTheme="minorEastAsia" w:hAnsi="Arial" w:cs="Arial"/>
          <w:kern w:val="24"/>
          <w:sz w:val="20"/>
          <w:szCs w:val="20"/>
        </w:rPr>
      </w:pPr>
    </w:p>
    <w:p w:rsidR="005D33DA" w:rsidRDefault="005D33DA" w:rsidP="00B11803">
      <w:pPr>
        <w:pStyle w:val="NormalWeb"/>
        <w:spacing w:before="0" w:beforeAutospacing="0" w:after="0" w:afterAutospacing="0"/>
        <w:jc w:val="both"/>
        <w:textAlignment w:val="baseline"/>
        <w:rPr>
          <w:rFonts w:ascii="Arial" w:eastAsiaTheme="minorEastAsia" w:hAnsi="Arial" w:cs="Arial"/>
          <w:kern w:val="24"/>
          <w:sz w:val="20"/>
          <w:szCs w:val="20"/>
        </w:rPr>
      </w:pPr>
      <w:r>
        <w:rPr>
          <w:rFonts w:ascii="Arial" w:eastAsiaTheme="minorEastAsia" w:hAnsi="Arial" w:cs="Arial"/>
          <w:kern w:val="24"/>
          <w:sz w:val="20"/>
          <w:szCs w:val="20"/>
        </w:rPr>
        <w:t xml:space="preserve">Mme Charasson précise que </w:t>
      </w:r>
      <w:r w:rsidR="002B5435">
        <w:rPr>
          <w:rFonts w:ascii="Arial" w:eastAsiaTheme="minorEastAsia" w:hAnsi="Arial" w:cs="Arial"/>
          <w:kern w:val="24"/>
          <w:sz w:val="20"/>
          <w:szCs w:val="20"/>
        </w:rPr>
        <w:t xml:space="preserve">le conseiller de l’assurance maladie </w:t>
      </w:r>
      <w:r>
        <w:rPr>
          <w:rFonts w:ascii="Arial" w:eastAsiaTheme="minorEastAsia" w:hAnsi="Arial" w:cs="Arial"/>
          <w:kern w:val="24"/>
          <w:sz w:val="20"/>
          <w:szCs w:val="20"/>
        </w:rPr>
        <w:t>n’intervient pas dans les décisions médicales</w:t>
      </w:r>
      <w:r w:rsidR="002B5435">
        <w:rPr>
          <w:rFonts w:ascii="Arial" w:eastAsiaTheme="minorEastAsia" w:hAnsi="Arial" w:cs="Arial"/>
          <w:kern w:val="24"/>
          <w:sz w:val="20"/>
          <w:szCs w:val="20"/>
        </w:rPr>
        <w:t xml:space="preserve"> </w:t>
      </w:r>
    </w:p>
    <w:p w:rsidR="005D33DA" w:rsidRDefault="005D33DA" w:rsidP="00B11803">
      <w:pPr>
        <w:pStyle w:val="NormalWeb"/>
        <w:spacing w:before="0" w:beforeAutospacing="0" w:after="0" w:afterAutospacing="0"/>
        <w:jc w:val="both"/>
        <w:textAlignment w:val="baseline"/>
        <w:rPr>
          <w:rFonts w:ascii="Arial" w:eastAsiaTheme="minorEastAsia" w:hAnsi="Arial" w:cs="Arial"/>
          <w:kern w:val="24"/>
          <w:sz w:val="20"/>
          <w:szCs w:val="20"/>
        </w:rPr>
      </w:pPr>
    </w:p>
    <w:p w:rsidR="005D33DA" w:rsidRDefault="005D33DA" w:rsidP="00B11803">
      <w:pPr>
        <w:pStyle w:val="NormalWeb"/>
        <w:spacing w:before="0" w:beforeAutospacing="0" w:after="0" w:afterAutospacing="0"/>
        <w:jc w:val="both"/>
        <w:textAlignment w:val="baseline"/>
        <w:rPr>
          <w:rFonts w:ascii="Arial" w:eastAsiaTheme="minorEastAsia" w:hAnsi="Arial" w:cs="Arial"/>
          <w:kern w:val="24"/>
          <w:sz w:val="20"/>
          <w:szCs w:val="20"/>
        </w:rPr>
      </w:pPr>
      <w:r>
        <w:rPr>
          <w:rFonts w:ascii="Arial" w:eastAsiaTheme="minorEastAsia" w:hAnsi="Arial" w:cs="Arial"/>
          <w:kern w:val="24"/>
          <w:sz w:val="20"/>
          <w:szCs w:val="20"/>
        </w:rPr>
        <w:t>Mme Taisson</w:t>
      </w:r>
      <w:r w:rsidR="00DA0851">
        <w:rPr>
          <w:rFonts w:ascii="Arial" w:eastAsiaTheme="minorEastAsia" w:hAnsi="Arial" w:cs="Arial"/>
          <w:kern w:val="24"/>
          <w:sz w:val="20"/>
          <w:szCs w:val="20"/>
        </w:rPr>
        <w:t>, directrice de la gestion du risque à la CPAM,</w:t>
      </w:r>
      <w:r>
        <w:rPr>
          <w:rFonts w:ascii="Arial" w:eastAsiaTheme="minorEastAsia" w:hAnsi="Arial" w:cs="Arial"/>
          <w:kern w:val="24"/>
          <w:sz w:val="20"/>
          <w:szCs w:val="20"/>
        </w:rPr>
        <w:t xml:space="preserve"> prend la parole pour parler du PRADO Maternité, dispositif relativement ancien dans les Hauts-de-Seine et qui fonctionne bien.</w:t>
      </w:r>
    </w:p>
    <w:p w:rsidR="005D33DA" w:rsidRDefault="005D33DA" w:rsidP="00B11803">
      <w:pPr>
        <w:pStyle w:val="NormalWeb"/>
        <w:spacing w:before="0" w:beforeAutospacing="0" w:after="0" w:afterAutospacing="0"/>
        <w:jc w:val="both"/>
        <w:textAlignment w:val="baseline"/>
        <w:rPr>
          <w:rFonts w:ascii="Arial" w:eastAsiaTheme="minorEastAsia" w:hAnsi="Arial" w:cs="Arial"/>
          <w:kern w:val="24"/>
          <w:sz w:val="20"/>
          <w:szCs w:val="20"/>
        </w:rPr>
      </w:pPr>
      <w:r>
        <w:rPr>
          <w:rFonts w:ascii="Arial" w:eastAsiaTheme="minorEastAsia" w:hAnsi="Arial" w:cs="Arial"/>
          <w:kern w:val="24"/>
          <w:sz w:val="20"/>
          <w:szCs w:val="20"/>
        </w:rPr>
        <w:t>Elle rappelle les 4 étapes du PRADO Maternité (avant l’accouchement, pendant l’hospitalisation et de retour à domicile).</w:t>
      </w:r>
    </w:p>
    <w:p w:rsidR="005D33DA" w:rsidRDefault="005D33DA" w:rsidP="00B11803">
      <w:pPr>
        <w:pStyle w:val="NormalWeb"/>
        <w:spacing w:before="0" w:beforeAutospacing="0" w:after="0" w:afterAutospacing="0"/>
        <w:jc w:val="both"/>
        <w:textAlignment w:val="baseline"/>
        <w:rPr>
          <w:rFonts w:ascii="Arial" w:eastAsiaTheme="minorEastAsia" w:hAnsi="Arial" w:cs="Arial"/>
          <w:kern w:val="24"/>
          <w:sz w:val="20"/>
          <w:szCs w:val="20"/>
        </w:rPr>
      </w:pPr>
      <w:r>
        <w:rPr>
          <w:rFonts w:ascii="Arial" w:eastAsiaTheme="minorEastAsia" w:hAnsi="Arial" w:cs="Arial"/>
          <w:kern w:val="24"/>
          <w:sz w:val="20"/>
          <w:szCs w:val="20"/>
        </w:rPr>
        <w:t xml:space="preserve">Une progression constante des adhésions est à noter depuis 2012 : </w:t>
      </w:r>
    </w:p>
    <w:p w:rsidR="005D33DA" w:rsidRDefault="005D33DA" w:rsidP="00B11803">
      <w:pPr>
        <w:pStyle w:val="NormalWeb"/>
        <w:spacing w:before="0" w:beforeAutospacing="0" w:after="0" w:afterAutospacing="0"/>
        <w:jc w:val="both"/>
        <w:textAlignment w:val="baseline"/>
        <w:rPr>
          <w:rFonts w:ascii="Arial" w:eastAsiaTheme="minorEastAsia" w:hAnsi="Arial" w:cs="Arial"/>
          <w:kern w:val="24"/>
          <w:sz w:val="20"/>
          <w:szCs w:val="20"/>
        </w:rPr>
      </w:pPr>
    </w:p>
    <w:p w:rsidR="005D33DA" w:rsidRDefault="005D33DA" w:rsidP="005D33DA">
      <w:pPr>
        <w:pStyle w:val="NormalWeb"/>
        <w:spacing w:before="0" w:beforeAutospacing="0" w:after="0" w:afterAutospacing="0"/>
        <w:textAlignment w:val="baseline"/>
        <w:rPr>
          <w:rFonts w:ascii="Arial" w:eastAsiaTheme="minorEastAsia" w:hAnsi="Arial" w:cs="Arial"/>
          <w:b/>
          <w:bCs/>
          <w:kern w:val="24"/>
          <w:sz w:val="20"/>
          <w:szCs w:val="20"/>
          <w:u w:val="single"/>
        </w:rPr>
      </w:pPr>
    </w:p>
    <w:p w:rsidR="005D33DA" w:rsidRDefault="005D33DA" w:rsidP="005D33DA">
      <w:pPr>
        <w:pStyle w:val="NormalWeb"/>
        <w:spacing w:before="0" w:beforeAutospacing="0" w:after="0" w:afterAutospacing="0"/>
        <w:textAlignment w:val="baseline"/>
        <w:rPr>
          <w:rFonts w:ascii="Arial" w:eastAsiaTheme="minorEastAsia" w:hAnsi="Arial" w:cs="Arial"/>
          <w:b/>
          <w:bCs/>
          <w:kern w:val="24"/>
          <w:sz w:val="20"/>
          <w:szCs w:val="20"/>
        </w:rPr>
      </w:pPr>
      <w:r>
        <w:rPr>
          <w:rFonts w:ascii="Arial" w:eastAsiaTheme="minorEastAsia" w:hAnsi="Arial" w:cs="Arial"/>
          <w:b/>
          <w:bCs/>
          <w:kern w:val="24"/>
          <w:sz w:val="20"/>
          <w:szCs w:val="20"/>
          <w:u w:val="single"/>
        </w:rPr>
        <w:t>A</w:t>
      </w:r>
      <w:r w:rsidRPr="005D33DA">
        <w:rPr>
          <w:rFonts w:ascii="Arial" w:eastAsiaTheme="minorEastAsia" w:hAnsi="Arial" w:cs="Arial"/>
          <w:b/>
          <w:bCs/>
          <w:kern w:val="24"/>
          <w:sz w:val="20"/>
          <w:szCs w:val="20"/>
          <w:u w:val="single"/>
        </w:rPr>
        <w:t>nnée 2012</w:t>
      </w:r>
      <w:r>
        <w:rPr>
          <w:rFonts w:ascii="Arial" w:eastAsiaTheme="minorEastAsia" w:hAnsi="Arial" w:cs="Arial"/>
          <w:b/>
          <w:bCs/>
          <w:kern w:val="24"/>
          <w:sz w:val="20"/>
          <w:szCs w:val="20"/>
        </w:rPr>
        <w:t xml:space="preserve"> :</w:t>
      </w:r>
    </w:p>
    <w:p w:rsidR="005D33DA" w:rsidRDefault="005D33DA" w:rsidP="005D33DA">
      <w:pPr>
        <w:pStyle w:val="NormalWeb"/>
        <w:spacing w:before="0" w:beforeAutospacing="0" w:after="0" w:afterAutospacing="0"/>
        <w:textAlignment w:val="baseline"/>
        <w:rPr>
          <w:rFonts w:ascii="Arial" w:eastAsiaTheme="minorEastAsia" w:hAnsi="Arial" w:cs="Arial"/>
          <w:b/>
          <w:bCs/>
          <w:kern w:val="24"/>
          <w:sz w:val="20"/>
          <w:szCs w:val="20"/>
        </w:rPr>
      </w:pPr>
    </w:p>
    <w:p w:rsidR="005D33DA" w:rsidRPr="005D33DA" w:rsidRDefault="005D33DA" w:rsidP="005D33DA">
      <w:pPr>
        <w:pStyle w:val="NormalWeb"/>
        <w:spacing w:before="0" w:beforeAutospacing="0" w:after="0" w:afterAutospacing="0"/>
        <w:textAlignment w:val="baseline"/>
        <w:rPr>
          <w:sz w:val="20"/>
          <w:szCs w:val="20"/>
        </w:rPr>
      </w:pPr>
      <w:r w:rsidRPr="005D33DA">
        <w:rPr>
          <w:rFonts w:ascii="Arial" w:eastAsiaTheme="minorEastAsia" w:hAnsi="Arial" w:cs="Arial"/>
          <w:b/>
          <w:bCs/>
          <w:kern w:val="24"/>
          <w:sz w:val="20"/>
          <w:szCs w:val="20"/>
        </w:rPr>
        <w:t>943</w:t>
      </w:r>
      <w:r w:rsidRPr="005D33DA">
        <w:rPr>
          <w:rFonts w:ascii="Arial" w:eastAsiaTheme="minorEastAsia" w:hAnsi="Arial" w:cs="Arial"/>
          <w:kern w:val="24"/>
          <w:sz w:val="20"/>
          <w:szCs w:val="20"/>
        </w:rPr>
        <w:t xml:space="preserve"> femmes éligibles au programme </w:t>
      </w:r>
      <w:r w:rsidRPr="005D33DA">
        <w:rPr>
          <w:rFonts w:ascii="Arial" w:eastAsiaTheme="minorEastAsia" w:hAnsi="Arial" w:cs="Arial"/>
          <w:kern w:val="24"/>
          <w:sz w:val="20"/>
          <w:szCs w:val="20"/>
        </w:rPr>
        <w:br/>
      </w:r>
      <w:r w:rsidRPr="005D33DA">
        <w:rPr>
          <w:rFonts w:ascii="Arial" w:eastAsiaTheme="minorEastAsia" w:hAnsi="Arial" w:cs="Arial"/>
          <w:b/>
          <w:bCs/>
          <w:kern w:val="24"/>
          <w:sz w:val="20"/>
          <w:szCs w:val="20"/>
        </w:rPr>
        <w:t>732</w:t>
      </w:r>
      <w:r w:rsidRPr="005D33DA">
        <w:rPr>
          <w:rFonts w:ascii="Arial" w:eastAsiaTheme="minorEastAsia" w:hAnsi="Arial" w:cs="Arial"/>
          <w:kern w:val="24"/>
          <w:sz w:val="20"/>
          <w:szCs w:val="20"/>
        </w:rPr>
        <w:t xml:space="preserve"> adhésions</w:t>
      </w:r>
      <w:r w:rsidRPr="005D33DA">
        <w:rPr>
          <w:rFonts w:ascii="Arial" w:eastAsiaTheme="minorEastAsia" w:hAnsi="Arial" w:cs="Arial"/>
          <w:kern w:val="24"/>
          <w:sz w:val="20"/>
          <w:szCs w:val="20"/>
        </w:rPr>
        <w:br/>
      </w:r>
      <w:r w:rsidRPr="005D33DA">
        <w:rPr>
          <w:rFonts w:ascii="Arial" w:eastAsiaTheme="minorEastAsia" w:hAnsi="Arial" w:cs="Arial"/>
          <w:b/>
          <w:bCs/>
          <w:kern w:val="24"/>
          <w:sz w:val="20"/>
          <w:szCs w:val="20"/>
        </w:rPr>
        <w:t>555</w:t>
      </w:r>
      <w:r w:rsidRPr="005D33DA">
        <w:rPr>
          <w:rFonts w:ascii="Arial" w:eastAsiaTheme="minorEastAsia" w:hAnsi="Arial" w:cs="Arial"/>
          <w:kern w:val="24"/>
          <w:sz w:val="20"/>
          <w:szCs w:val="20"/>
        </w:rPr>
        <w:t xml:space="preserve"> bénéficiaires du programme</w:t>
      </w:r>
    </w:p>
    <w:p w:rsidR="005D33DA" w:rsidRDefault="005D33DA" w:rsidP="005D33DA">
      <w:pPr>
        <w:pStyle w:val="NormalWeb"/>
        <w:spacing w:before="0" w:beforeAutospacing="0" w:after="0" w:afterAutospacing="0"/>
        <w:textAlignment w:val="baseline"/>
        <w:rPr>
          <w:rFonts w:ascii="Arial" w:eastAsiaTheme="minorEastAsia" w:hAnsi="Arial" w:cs="Arial"/>
          <w:b/>
          <w:bCs/>
          <w:kern w:val="24"/>
          <w:sz w:val="20"/>
          <w:szCs w:val="20"/>
          <w:u w:val="single"/>
        </w:rPr>
      </w:pPr>
    </w:p>
    <w:p w:rsidR="005D33DA" w:rsidRDefault="005D33DA" w:rsidP="005D33DA">
      <w:pPr>
        <w:pStyle w:val="NormalWeb"/>
        <w:spacing w:before="0" w:beforeAutospacing="0" w:after="0" w:afterAutospacing="0"/>
        <w:textAlignment w:val="baseline"/>
        <w:rPr>
          <w:rFonts w:ascii="Arial" w:eastAsiaTheme="minorEastAsia" w:hAnsi="Arial" w:cs="Arial"/>
          <w:b/>
          <w:bCs/>
          <w:kern w:val="24"/>
          <w:sz w:val="20"/>
          <w:szCs w:val="20"/>
        </w:rPr>
      </w:pPr>
      <w:r>
        <w:rPr>
          <w:rFonts w:ascii="Arial" w:eastAsiaTheme="minorEastAsia" w:hAnsi="Arial" w:cs="Arial"/>
          <w:b/>
          <w:bCs/>
          <w:kern w:val="24"/>
          <w:sz w:val="20"/>
          <w:szCs w:val="20"/>
          <w:u w:val="single"/>
        </w:rPr>
        <w:t>A</w:t>
      </w:r>
      <w:r w:rsidRPr="005D33DA">
        <w:rPr>
          <w:rFonts w:ascii="Arial" w:eastAsiaTheme="minorEastAsia" w:hAnsi="Arial" w:cs="Arial"/>
          <w:b/>
          <w:bCs/>
          <w:kern w:val="24"/>
          <w:sz w:val="20"/>
          <w:szCs w:val="20"/>
          <w:u w:val="single"/>
        </w:rPr>
        <w:t>nnée 2013</w:t>
      </w:r>
      <w:r>
        <w:rPr>
          <w:rFonts w:ascii="Arial" w:eastAsiaTheme="minorEastAsia" w:hAnsi="Arial" w:cs="Arial"/>
          <w:b/>
          <w:bCs/>
          <w:kern w:val="24"/>
          <w:sz w:val="20"/>
          <w:szCs w:val="20"/>
        </w:rPr>
        <w:t>:</w:t>
      </w:r>
    </w:p>
    <w:p w:rsidR="005D33DA" w:rsidRDefault="005D33DA" w:rsidP="005D33DA">
      <w:pPr>
        <w:pStyle w:val="NormalWeb"/>
        <w:spacing w:before="0" w:beforeAutospacing="0" w:after="0" w:afterAutospacing="0"/>
        <w:textAlignment w:val="baseline"/>
        <w:rPr>
          <w:rFonts w:ascii="Arial" w:eastAsiaTheme="minorEastAsia" w:hAnsi="Arial" w:cs="Arial"/>
          <w:b/>
          <w:bCs/>
          <w:kern w:val="24"/>
          <w:sz w:val="20"/>
          <w:szCs w:val="20"/>
        </w:rPr>
      </w:pPr>
    </w:p>
    <w:p w:rsidR="005D33DA" w:rsidRPr="005D33DA" w:rsidRDefault="005D33DA" w:rsidP="005D33DA">
      <w:pPr>
        <w:pStyle w:val="NormalWeb"/>
        <w:spacing w:before="0" w:beforeAutospacing="0" w:after="0" w:afterAutospacing="0"/>
        <w:textAlignment w:val="baseline"/>
        <w:rPr>
          <w:rFonts w:ascii="Arial" w:eastAsiaTheme="minorEastAsia" w:hAnsi="Arial" w:cs="Arial"/>
          <w:kern w:val="24"/>
          <w:sz w:val="20"/>
          <w:szCs w:val="20"/>
        </w:rPr>
      </w:pPr>
      <w:r w:rsidRPr="005D33DA">
        <w:rPr>
          <w:rFonts w:ascii="Arial" w:eastAsiaTheme="minorEastAsia" w:hAnsi="Arial" w:cs="Arial"/>
          <w:b/>
          <w:bCs/>
          <w:kern w:val="24"/>
          <w:sz w:val="20"/>
          <w:szCs w:val="20"/>
        </w:rPr>
        <w:t xml:space="preserve">5 538 </w:t>
      </w:r>
      <w:r w:rsidRPr="005D33DA">
        <w:rPr>
          <w:rFonts w:ascii="Arial" w:eastAsiaTheme="minorEastAsia" w:hAnsi="Arial" w:cs="Arial"/>
          <w:kern w:val="24"/>
          <w:sz w:val="20"/>
          <w:szCs w:val="20"/>
        </w:rPr>
        <w:t xml:space="preserve">femmes éligibles au programme </w:t>
      </w:r>
      <w:r w:rsidRPr="005D33DA">
        <w:rPr>
          <w:rFonts w:ascii="Arial" w:eastAsiaTheme="minorEastAsia" w:hAnsi="Arial" w:cs="Arial"/>
          <w:kern w:val="24"/>
          <w:sz w:val="20"/>
          <w:szCs w:val="20"/>
        </w:rPr>
        <w:br/>
      </w:r>
      <w:r w:rsidRPr="005D33DA">
        <w:rPr>
          <w:rFonts w:ascii="Arial" w:eastAsiaTheme="minorEastAsia" w:hAnsi="Arial" w:cs="Arial"/>
          <w:b/>
          <w:bCs/>
          <w:kern w:val="24"/>
          <w:sz w:val="20"/>
          <w:szCs w:val="20"/>
        </w:rPr>
        <w:t xml:space="preserve">3 968 </w:t>
      </w:r>
      <w:r w:rsidRPr="005D33DA">
        <w:rPr>
          <w:rFonts w:ascii="Arial" w:eastAsiaTheme="minorEastAsia" w:hAnsi="Arial" w:cs="Arial"/>
          <w:kern w:val="24"/>
          <w:sz w:val="20"/>
          <w:szCs w:val="20"/>
        </w:rPr>
        <w:t>adhésions</w:t>
      </w:r>
      <w:r w:rsidRPr="005D33DA">
        <w:rPr>
          <w:rFonts w:ascii="Arial" w:eastAsiaTheme="minorEastAsia" w:hAnsi="Arial" w:cs="Arial"/>
          <w:kern w:val="24"/>
          <w:sz w:val="20"/>
          <w:szCs w:val="20"/>
        </w:rPr>
        <w:br/>
      </w:r>
      <w:r w:rsidRPr="005D33DA">
        <w:rPr>
          <w:rFonts w:ascii="Arial" w:eastAsiaTheme="minorEastAsia" w:hAnsi="Arial" w:cs="Arial"/>
          <w:b/>
          <w:bCs/>
          <w:kern w:val="24"/>
          <w:sz w:val="20"/>
          <w:szCs w:val="20"/>
        </w:rPr>
        <w:t>3 137</w:t>
      </w:r>
      <w:r w:rsidRPr="005D33DA">
        <w:rPr>
          <w:rFonts w:ascii="Arial" w:eastAsiaTheme="minorEastAsia" w:hAnsi="Arial" w:cs="Arial"/>
          <w:kern w:val="24"/>
          <w:sz w:val="20"/>
          <w:szCs w:val="20"/>
        </w:rPr>
        <w:t xml:space="preserve"> bénéficiaires du programme</w:t>
      </w:r>
    </w:p>
    <w:p w:rsidR="005D33DA" w:rsidRPr="005D33DA" w:rsidRDefault="005D33DA" w:rsidP="005D33DA">
      <w:pPr>
        <w:pStyle w:val="NormalWeb"/>
        <w:spacing w:before="0" w:beforeAutospacing="0" w:after="0" w:afterAutospacing="0"/>
        <w:textAlignment w:val="baseline"/>
        <w:rPr>
          <w:sz w:val="20"/>
          <w:szCs w:val="20"/>
        </w:rPr>
      </w:pPr>
    </w:p>
    <w:p w:rsidR="005D33DA" w:rsidRPr="005D33DA" w:rsidRDefault="005D33DA" w:rsidP="005D33DA">
      <w:pPr>
        <w:pStyle w:val="NormalWeb"/>
        <w:spacing w:before="0" w:beforeAutospacing="0" w:after="0" w:afterAutospacing="0"/>
        <w:textAlignment w:val="baseline"/>
        <w:rPr>
          <w:sz w:val="20"/>
          <w:szCs w:val="20"/>
        </w:rPr>
      </w:pPr>
      <w:r>
        <w:rPr>
          <w:rFonts w:ascii="Arial" w:eastAsiaTheme="minorEastAsia" w:hAnsi="Arial" w:cs="Arial"/>
          <w:b/>
          <w:bCs/>
          <w:kern w:val="24"/>
          <w:sz w:val="20"/>
          <w:szCs w:val="20"/>
          <w:u w:val="single"/>
        </w:rPr>
        <w:t>A</w:t>
      </w:r>
      <w:r w:rsidRPr="005D33DA">
        <w:rPr>
          <w:rFonts w:ascii="Arial" w:eastAsiaTheme="minorEastAsia" w:hAnsi="Arial" w:cs="Arial"/>
          <w:b/>
          <w:bCs/>
          <w:kern w:val="24"/>
          <w:sz w:val="20"/>
          <w:szCs w:val="20"/>
          <w:u w:val="single"/>
        </w:rPr>
        <w:t xml:space="preserve">nnée 2014 </w:t>
      </w:r>
    </w:p>
    <w:p w:rsidR="005D33DA" w:rsidRDefault="005D33DA" w:rsidP="005D33DA">
      <w:pPr>
        <w:pStyle w:val="NormalWeb"/>
        <w:spacing w:before="0" w:beforeAutospacing="0" w:after="0" w:afterAutospacing="0"/>
        <w:textAlignment w:val="baseline"/>
        <w:rPr>
          <w:rFonts w:ascii="Arial" w:eastAsiaTheme="minorEastAsia" w:hAnsi="Arial" w:cs="Arial"/>
          <w:b/>
          <w:bCs/>
          <w:kern w:val="24"/>
          <w:sz w:val="20"/>
          <w:szCs w:val="20"/>
        </w:rPr>
      </w:pPr>
    </w:p>
    <w:p w:rsidR="005D33DA" w:rsidRPr="005D33DA" w:rsidRDefault="005D33DA" w:rsidP="005D33DA">
      <w:pPr>
        <w:pStyle w:val="NormalWeb"/>
        <w:spacing w:before="0" w:beforeAutospacing="0" w:after="0" w:afterAutospacing="0"/>
        <w:textAlignment w:val="baseline"/>
        <w:rPr>
          <w:sz w:val="20"/>
          <w:szCs w:val="20"/>
        </w:rPr>
      </w:pPr>
      <w:r w:rsidRPr="005D33DA">
        <w:rPr>
          <w:rFonts w:ascii="Arial" w:eastAsiaTheme="minorEastAsia" w:hAnsi="Arial" w:cs="Arial"/>
          <w:b/>
          <w:bCs/>
          <w:kern w:val="24"/>
          <w:sz w:val="20"/>
          <w:szCs w:val="20"/>
        </w:rPr>
        <w:t xml:space="preserve">8 698 </w:t>
      </w:r>
      <w:r w:rsidRPr="005D33DA">
        <w:rPr>
          <w:rFonts w:ascii="Arial" w:eastAsiaTheme="minorEastAsia" w:hAnsi="Arial" w:cs="Arial"/>
          <w:kern w:val="24"/>
          <w:sz w:val="20"/>
          <w:szCs w:val="20"/>
        </w:rPr>
        <w:t xml:space="preserve">femmes éligibles au programme </w:t>
      </w:r>
      <w:r w:rsidRPr="005D33DA">
        <w:rPr>
          <w:rFonts w:ascii="Arial" w:eastAsiaTheme="minorEastAsia" w:hAnsi="Arial" w:cs="Arial"/>
          <w:kern w:val="24"/>
          <w:sz w:val="20"/>
          <w:szCs w:val="20"/>
        </w:rPr>
        <w:br/>
      </w:r>
      <w:r w:rsidRPr="005D33DA">
        <w:rPr>
          <w:rFonts w:ascii="Arial" w:eastAsiaTheme="minorEastAsia" w:hAnsi="Arial" w:cs="Arial"/>
          <w:b/>
          <w:bCs/>
          <w:kern w:val="24"/>
          <w:sz w:val="20"/>
          <w:szCs w:val="20"/>
        </w:rPr>
        <w:t>7 045</w:t>
      </w:r>
      <w:r w:rsidRPr="005D33DA">
        <w:rPr>
          <w:rFonts w:ascii="Arial" w:eastAsiaTheme="minorEastAsia" w:hAnsi="Arial" w:cs="Arial"/>
          <w:kern w:val="24"/>
          <w:sz w:val="20"/>
          <w:szCs w:val="20"/>
        </w:rPr>
        <w:t xml:space="preserve"> adhésions</w:t>
      </w:r>
      <w:r w:rsidRPr="005D33DA">
        <w:rPr>
          <w:rFonts w:ascii="Arial" w:eastAsiaTheme="minorEastAsia" w:hAnsi="Arial" w:cs="Arial"/>
          <w:kern w:val="24"/>
          <w:sz w:val="20"/>
          <w:szCs w:val="20"/>
        </w:rPr>
        <w:br/>
      </w:r>
      <w:r w:rsidRPr="005D33DA">
        <w:rPr>
          <w:rFonts w:ascii="Arial" w:eastAsiaTheme="minorEastAsia" w:hAnsi="Arial" w:cs="Arial"/>
          <w:b/>
          <w:bCs/>
          <w:kern w:val="24"/>
          <w:sz w:val="20"/>
          <w:szCs w:val="20"/>
        </w:rPr>
        <w:t>5 500</w:t>
      </w:r>
      <w:r w:rsidRPr="005D33DA">
        <w:rPr>
          <w:rFonts w:ascii="Arial" w:eastAsiaTheme="minorEastAsia" w:hAnsi="Arial" w:cs="Arial"/>
          <w:kern w:val="24"/>
          <w:sz w:val="20"/>
          <w:szCs w:val="20"/>
        </w:rPr>
        <w:t xml:space="preserve"> bénéficiaires du programme</w:t>
      </w:r>
    </w:p>
    <w:p w:rsidR="00B11803" w:rsidRDefault="00B11803" w:rsidP="005D33DA">
      <w:pPr>
        <w:pStyle w:val="Retraitcorpsdetexte2"/>
        <w:spacing w:after="0" w:line="280" w:lineRule="atLeast"/>
        <w:ind w:left="0"/>
        <w:jc w:val="both"/>
        <w:rPr>
          <w:szCs w:val="20"/>
        </w:rPr>
      </w:pPr>
    </w:p>
    <w:p w:rsidR="005D33DA" w:rsidRDefault="005D33DA" w:rsidP="005D33DA">
      <w:pPr>
        <w:pStyle w:val="Retraitcorpsdetexte2"/>
        <w:spacing w:after="0" w:line="280" w:lineRule="atLeast"/>
        <w:ind w:left="0"/>
        <w:jc w:val="both"/>
        <w:rPr>
          <w:szCs w:val="20"/>
        </w:rPr>
      </w:pPr>
      <w:r>
        <w:rPr>
          <w:szCs w:val="20"/>
        </w:rPr>
        <w:t xml:space="preserve">Mme Taisson précise que le « E. Prado » est expérimenté cette année dans les Hauts-de-Seine, il consiste en une prise en charge des jeunes mères par le biais d’une tablette numérique </w:t>
      </w:r>
      <w:r w:rsidR="00293D17">
        <w:rPr>
          <w:szCs w:val="20"/>
        </w:rPr>
        <w:t>qui évite le déplacement de conseillers de l’Assurance Maladie (contact à distance). Cela concerne surtout les maternités éloignées et difficiles d’accès.</w:t>
      </w:r>
    </w:p>
    <w:p w:rsidR="00293D17" w:rsidRDefault="00293D17" w:rsidP="005D33DA">
      <w:pPr>
        <w:pStyle w:val="Retraitcorpsdetexte2"/>
        <w:spacing w:after="0" w:line="280" w:lineRule="atLeast"/>
        <w:ind w:left="0"/>
        <w:jc w:val="both"/>
        <w:rPr>
          <w:szCs w:val="20"/>
        </w:rPr>
      </w:pPr>
    </w:p>
    <w:p w:rsidR="00293D17" w:rsidRDefault="00293D17" w:rsidP="005D33DA">
      <w:pPr>
        <w:pStyle w:val="Retraitcorpsdetexte2"/>
        <w:spacing w:after="0" w:line="280" w:lineRule="atLeast"/>
        <w:ind w:left="0"/>
        <w:jc w:val="both"/>
        <w:rPr>
          <w:szCs w:val="20"/>
        </w:rPr>
      </w:pPr>
      <w:r>
        <w:rPr>
          <w:szCs w:val="20"/>
        </w:rPr>
        <w:lastRenderedPageBreak/>
        <w:t>Mme Charasson évoque ensuite le PRADO Orthopédie, qui a déjà été présenté à la CT. Elle en rappelle les 5 étapes (cf. diaporama).</w:t>
      </w:r>
    </w:p>
    <w:p w:rsidR="00293D17" w:rsidRDefault="00293D17" w:rsidP="005D33DA">
      <w:pPr>
        <w:pStyle w:val="Retraitcorpsdetexte2"/>
        <w:spacing w:after="0" w:line="280" w:lineRule="atLeast"/>
        <w:ind w:left="0"/>
        <w:jc w:val="both"/>
        <w:rPr>
          <w:szCs w:val="20"/>
        </w:rPr>
      </w:pPr>
    </w:p>
    <w:p w:rsidR="00293D17" w:rsidRDefault="00293D17" w:rsidP="00293D17">
      <w:pPr>
        <w:spacing w:before="48" w:after="0" w:line="216" w:lineRule="auto"/>
        <w:jc w:val="both"/>
        <w:textAlignment w:val="baseline"/>
        <w:rPr>
          <w:rFonts w:ascii="Arial" w:eastAsiaTheme="minorEastAsia" w:hAnsi="Arial" w:cs="Arial"/>
          <w:bCs/>
          <w:kern w:val="24"/>
          <w:sz w:val="20"/>
          <w:szCs w:val="20"/>
          <w:lang w:eastAsia="fr-FR"/>
        </w:rPr>
      </w:pPr>
      <w:r w:rsidRPr="00293D17">
        <w:rPr>
          <w:rFonts w:ascii="Arial" w:eastAsiaTheme="minorEastAsia" w:hAnsi="Arial" w:cs="Arial"/>
          <w:bCs/>
          <w:kern w:val="24"/>
          <w:sz w:val="20"/>
          <w:szCs w:val="20"/>
          <w:lang w:eastAsia="fr-FR"/>
        </w:rPr>
        <w:t>A l</w:t>
      </w:r>
      <w:r>
        <w:rPr>
          <w:rFonts w:ascii="Arial" w:eastAsiaTheme="minorEastAsia" w:hAnsi="Arial" w:cs="Arial"/>
          <w:bCs/>
          <w:kern w:val="24"/>
          <w:sz w:val="20"/>
          <w:szCs w:val="20"/>
          <w:lang w:eastAsia="fr-FR"/>
        </w:rPr>
        <w:t xml:space="preserve">a demande des équipes médicales, une </w:t>
      </w:r>
      <w:r w:rsidRPr="00293D17">
        <w:rPr>
          <w:rFonts w:ascii="Arial" w:eastAsiaTheme="minorEastAsia" w:hAnsi="Arial" w:cs="Arial"/>
          <w:bCs/>
          <w:kern w:val="24"/>
          <w:sz w:val="20"/>
          <w:szCs w:val="20"/>
          <w:lang w:eastAsia="fr-FR"/>
        </w:rPr>
        <w:t>extension du champ du PRADO orthopédie aux actes de la liste HAS de mars 2006</w:t>
      </w:r>
      <w:r>
        <w:rPr>
          <w:rFonts w:ascii="Arial" w:eastAsiaTheme="minorEastAsia" w:hAnsi="Arial" w:cs="Arial"/>
          <w:bCs/>
          <w:kern w:val="24"/>
          <w:sz w:val="20"/>
          <w:szCs w:val="20"/>
          <w:lang w:eastAsia="fr-FR"/>
        </w:rPr>
        <w:t xml:space="preserve">, </w:t>
      </w:r>
      <w:r w:rsidRPr="00293D17">
        <w:rPr>
          <w:rFonts w:ascii="Arial" w:eastAsiaTheme="minorEastAsia" w:hAnsi="Arial" w:cs="Arial"/>
          <w:bCs/>
          <w:kern w:val="24"/>
          <w:sz w:val="20"/>
          <w:szCs w:val="20"/>
          <w:lang w:eastAsia="fr-FR"/>
        </w:rPr>
        <w:t>complétée des recommandations de janvier 2008 (23 actes)</w:t>
      </w:r>
      <w:r>
        <w:rPr>
          <w:rFonts w:ascii="Arial" w:eastAsiaTheme="minorEastAsia" w:hAnsi="Arial" w:cs="Arial"/>
          <w:bCs/>
          <w:kern w:val="24"/>
          <w:sz w:val="20"/>
          <w:szCs w:val="20"/>
          <w:lang w:eastAsia="fr-FR"/>
        </w:rPr>
        <w:t xml:space="preserve"> a lieu. </w:t>
      </w:r>
    </w:p>
    <w:p w:rsidR="00293D17" w:rsidRDefault="00293D17" w:rsidP="00293D17">
      <w:pPr>
        <w:spacing w:before="48" w:after="0" w:line="216" w:lineRule="auto"/>
        <w:jc w:val="both"/>
        <w:textAlignment w:val="baseline"/>
        <w:rPr>
          <w:rFonts w:ascii="Arial" w:eastAsiaTheme="minorEastAsia" w:hAnsi="Arial" w:cs="Arial"/>
          <w:bCs/>
          <w:kern w:val="24"/>
          <w:sz w:val="20"/>
          <w:szCs w:val="20"/>
          <w:lang w:eastAsia="fr-FR"/>
        </w:rPr>
      </w:pPr>
      <w:r>
        <w:rPr>
          <w:rFonts w:ascii="Arial" w:eastAsiaTheme="minorEastAsia" w:hAnsi="Arial" w:cs="Arial"/>
          <w:bCs/>
          <w:kern w:val="24"/>
          <w:sz w:val="20"/>
          <w:szCs w:val="20"/>
          <w:lang w:eastAsia="fr-FR"/>
        </w:rPr>
        <w:t xml:space="preserve">L’analyse des coûts post MCO du parcours Orthopédie : comporte les frais réels estimés à 5063 euros et les frais réels de soins de ville estimés à 761 euros. </w:t>
      </w:r>
    </w:p>
    <w:p w:rsidR="00293D17" w:rsidRDefault="00C3338B" w:rsidP="00293D17">
      <w:pPr>
        <w:spacing w:before="48" w:after="0" w:line="216" w:lineRule="auto"/>
        <w:jc w:val="both"/>
        <w:textAlignment w:val="baseline"/>
        <w:rPr>
          <w:rFonts w:ascii="Arial" w:eastAsiaTheme="minorEastAsia" w:hAnsi="Arial" w:cs="Arial"/>
          <w:bCs/>
          <w:kern w:val="24"/>
          <w:sz w:val="20"/>
          <w:szCs w:val="20"/>
          <w:lang w:eastAsia="fr-FR"/>
        </w:rPr>
      </w:pPr>
      <w:r>
        <w:rPr>
          <w:rFonts w:ascii="Arial" w:eastAsiaTheme="minorEastAsia" w:hAnsi="Arial" w:cs="Arial"/>
          <w:bCs/>
          <w:kern w:val="24"/>
          <w:sz w:val="20"/>
          <w:szCs w:val="20"/>
          <w:lang w:eastAsia="fr-FR"/>
        </w:rPr>
        <w:t>Les frais réels de soins de ville du p</w:t>
      </w:r>
      <w:r w:rsidR="00293D17">
        <w:rPr>
          <w:rFonts w:ascii="Arial" w:eastAsiaTheme="minorEastAsia" w:hAnsi="Arial" w:cs="Arial"/>
          <w:bCs/>
          <w:kern w:val="24"/>
          <w:sz w:val="20"/>
          <w:szCs w:val="20"/>
          <w:lang w:eastAsia="fr-FR"/>
        </w:rPr>
        <w:t xml:space="preserve">arcours MCO-domicile </w:t>
      </w:r>
      <w:r>
        <w:rPr>
          <w:rFonts w:ascii="Arial" w:eastAsiaTheme="minorEastAsia" w:hAnsi="Arial" w:cs="Arial"/>
          <w:bCs/>
          <w:kern w:val="24"/>
          <w:sz w:val="20"/>
          <w:szCs w:val="20"/>
          <w:lang w:eastAsia="fr-FR"/>
        </w:rPr>
        <w:t xml:space="preserve">sont estimés à 1288 euros. </w:t>
      </w:r>
    </w:p>
    <w:p w:rsidR="00C3338B" w:rsidRDefault="00C3338B" w:rsidP="00293D17">
      <w:pPr>
        <w:spacing w:before="48" w:after="0" w:line="216" w:lineRule="auto"/>
        <w:jc w:val="both"/>
        <w:textAlignment w:val="baseline"/>
        <w:rPr>
          <w:rFonts w:ascii="Arial" w:eastAsiaTheme="minorEastAsia" w:hAnsi="Arial" w:cs="Arial"/>
          <w:bCs/>
          <w:kern w:val="24"/>
          <w:sz w:val="20"/>
          <w:szCs w:val="20"/>
          <w:lang w:eastAsia="fr-FR"/>
        </w:rPr>
      </w:pPr>
    </w:p>
    <w:p w:rsidR="00293D17" w:rsidRPr="00293D17" w:rsidRDefault="005A6286" w:rsidP="00293D17">
      <w:pPr>
        <w:pStyle w:val="Retraitcorpsdetexte2"/>
        <w:spacing w:after="0" w:line="280" w:lineRule="atLeast"/>
        <w:ind w:left="0"/>
        <w:rPr>
          <w:szCs w:val="20"/>
        </w:rPr>
      </w:pPr>
      <w:r>
        <w:rPr>
          <w:szCs w:val="20"/>
        </w:rPr>
        <w:t xml:space="preserve">Mme Charasson aborde ensuite le nouveau volet de l’insuffisance cardiaque. </w:t>
      </w:r>
    </w:p>
    <w:p w:rsidR="001D74AB" w:rsidRDefault="001D74AB" w:rsidP="005A6286">
      <w:pPr>
        <w:pStyle w:val="Retraitcorpsdetexte2"/>
        <w:spacing w:after="0" w:line="280" w:lineRule="atLeast"/>
        <w:ind w:left="0"/>
        <w:rPr>
          <w:szCs w:val="20"/>
        </w:rPr>
      </w:pPr>
    </w:p>
    <w:p w:rsidR="005A6286" w:rsidRPr="005A6286" w:rsidRDefault="005A6286" w:rsidP="005A6286">
      <w:pPr>
        <w:jc w:val="both"/>
        <w:rPr>
          <w:rFonts w:ascii="Arial" w:eastAsiaTheme="minorEastAsia" w:hAnsi="Arial" w:cs="Arial"/>
          <w:kern w:val="24"/>
          <w:sz w:val="20"/>
          <w:szCs w:val="20"/>
        </w:rPr>
      </w:pPr>
      <w:r w:rsidRPr="005A6286">
        <w:rPr>
          <w:rFonts w:ascii="Arial" w:eastAsiaTheme="minorEastAsia" w:hAnsi="Arial" w:cs="Arial"/>
          <w:bCs/>
          <w:kern w:val="24"/>
          <w:sz w:val="20"/>
          <w:szCs w:val="20"/>
        </w:rPr>
        <w:t>Elle indique que la population des insuffisants cardiaques (environ 400 000 personnes du régime général) se caractérise par des taux élevés de ré</w:t>
      </w:r>
      <w:r w:rsidR="002B5435">
        <w:rPr>
          <w:rFonts w:ascii="Arial" w:eastAsiaTheme="minorEastAsia" w:hAnsi="Arial" w:cs="Arial"/>
          <w:bCs/>
          <w:kern w:val="24"/>
          <w:sz w:val="20"/>
          <w:szCs w:val="20"/>
        </w:rPr>
        <w:t>-</w:t>
      </w:r>
      <w:r w:rsidRPr="005A6286">
        <w:rPr>
          <w:rFonts w:ascii="Arial" w:eastAsiaTheme="minorEastAsia" w:hAnsi="Arial" w:cs="Arial"/>
          <w:bCs/>
          <w:kern w:val="24"/>
          <w:sz w:val="20"/>
          <w:szCs w:val="20"/>
        </w:rPr>
        <w:t>hospitalisation et de mortalité à moyen terme. 96 000 patients du régime général ont été hospitalisés pour décompensation cardiaque en 2013. 51% sont rentrés à domicile. Les autres ont été pris en charge dans des structures médicalisées plus spécifiques (EHPAD ou HAD). Pour ces patients ré</w:t>
      </w:r>
      <w:r w:rsidR="002B5435">
        <w:rPr>
          <w:rFonts w:ascii="Arial" w:eastAsiaTheme="minorEastAsia" w:hAnsi="Arial" w:cs="Arial"/>
          <w:bCs/>
          <w:kern w:val="24"/>
          <w:sz w:val="20"/>
          <w:szCs w:val="20"/>
        </w:rPr>
        <w:t>-</w:t>
      </w:r>
      <w:r w:rsidRPr="005A6286">
        <w:rPr>
          <w:rFonts w:ascii="Arial" w:eastAsiaTheme="minorEastAsia" w:hAnsi="Arial" w:cs="Arial"/>
          <w:bCs/>
          <w:kern w:val="24"/>
          <w:sz w:val="20"/>
          <w:szCs w:val="20"/>
        </w:rPr>
        <w:t xml:space="preserve">hospitalisés, au moins une fois dans les 6 mois, on constate que 36 % des cas sont des motifs d’hospitalisation pour insuffisance cardiaque et </w:t>
      </w:r>
      <w:r w:rsidRPr="005A6286">
        <w:rPr>
          <w:rFonts w:ascii="Arial" w:eastAsiaTheme="minorEastAsia" w:hAnsi="Arial" w:cs="Arial"/>
          <w:kern w:val="24"/>
          <w:sz w:val="20"/>
          <w:szCs w:val="20"/>
        </w:rPr>
        <w:t>59 % toutes causes confondues hors séances (avec 2,1 ré</w:t>
      </w:r>
      <w:r w:rsidR="002B5435">
        <w:rPr>
          <w:rFonts w:ascii="Arial" w:eastAsiaTheme="minorEastAsia" w:hAnsi="Arial" w:cs="Arial"/>
          <w:kern w:val="24"/>
          <w:sz w:val="20"/>
          <w:szCs w:val="20"/>
        </w:rPr>
        <w:t>-</w:t>
      </w:r>
      <w:r w:rsidRPr="005A6286">
        <w:rPr>
          <w:rFonts w:ascii="Arial" w:eastAsiaTheme="minorEastAsia" w:hAnsi="Arial" w:cs="Arial"/>
          <w:kern w:val="24"/>
          <w:sz w:val="20"/>
          <w:szCs w:val="20"/>
        </w:rPr>
        <w:t>hospitalisations / patient ré</w:t>
      </w:r>
      <w:r w:rsidR="002B5435">
        <w:rPr>
          <w:rFonts w:ascii="Arial" w:eastAsiaTheme="minorEastAsia" w:hAnsi="Arial" w:cs="Arial"/>
          <w:kern w:val="24"/>
          <w:sz w:val="20"/>
          <w:szCs w:val="20"/>
        </w:rPr>
        <w:t>-</w:t>
      </w:r>
      <w:r w:rsidRPr="005A6286">
        <w:rPr>
          <w:rFonts w:ascii="Arial" w:eastAsiaTheme="minorEastAsia" w:hAnsi="Arial" w:cs="Arial"/>
          <w:kern w:val="24"/>
          <w:sz w:val="20"/>
          <w:szCs w:val="20"/>
        </w:rPr>
        <w:t>hospitalisé)</w:t>
      </w:r>
      <w:r>
        <w:rPr>
          <w:rFonts w:ascii="Arial" w:eastAsiaTheme="minorEastAsia" w:hAnsi="Arial" w:cs="Arial"/>
          <w:kern w:val="24"/>
          <w:sz w:val="20"/>
          <w:szCs w:val="20"/>
        </w:rPr>
        <w:t xml:space="preserve"> ; </w:t>
      </w:r>
      <w:r w:rsidRPr="005A6286">
        <w:rPr>
          <w:rFonts w:ascii="Arial" w:eastAsiaTheme="minorEastAsia" w:hAnsi="Arial" w:cs="Arial"/>
          <w:kern w:val="24"/>
          <w:sz w:val="20"/>
          <w:szCs w:val="20"/>
        </w:rPr>
        <w:t>16% de décès dans les 6 mois suivant l’hospitalisation sont comptés.</w:t>
      </w:r>
    </w:p>
    <w:p w:rsidR="005A6286" w:rsidRDefault="005A6286" w:rsidP="005A6286">
      <w:pPr>
        <w:pStyle w:val="NormalWeb"/>
        <w:spacing w:before="53" w:beforeAutospacing="0" w:after="0" w:afterAutospacing="0"/>
        <w:jc w:val="both"/>
        <w:textAlignment w:val="baseline"/>
        <w:rPr>
          <w:rFonts w:ascii="Arial" w:eastAsiaTheme="minorEastAsia" w:hAnsi="Arial" w:cs="Arial"/>
          <w:kern w:val="24"/>
          <w:sz w:val="20"/>
          <w:szCs w:val="20"/>
        </w:rPr>
      </w:pPr>
      <w:r w:rsidRPr="005A6286">
        <w:rPr>
          <w:rFonts w:ascii="Arial" w:eastAsiaTheme="minorEastAsia" w:hAnsi="Arial" w:cs="Arial"/>
          <w:kern w:val="24"/>
          <w:sz w:val="20"/>
          <w:szCs w:val="20"/>
        </w:rPr>
        <w:t>Mme Charasson précise que l’Assurance Maladie propose une offre de suivi à domicile sur une période de 6 mois suivant l’hospitalisation, période à plus fort risque pour ces patients, afin de diminuer ces taux de ré</w:t>
      </w:r>
      <w:r w:rsidR="002B5435">
        <w:rPr>
          <w:rFonts w:ascii="Arial" w:eastAsiaTheme="minorEastAsia" w:hAnsi="Arial" w:cs="Arial"/>
          <w:kern w:val="24"/>
          <w:sz w:val="20"/>
          <w:szCs w:val="20"/>
        </w:rPr>
        <w:t>-</w:t>
      </w:r>
      <w:r w:rsidRPr="005A6286">
        <w:rPr>
          <w:rFonts w:ascii="Arial" w:eastAsiaTheme="minorEastAsia" w:hAnsi="Arial" w:cs="Arial"/>
          <w:kern w:val="24"/>
          <w:sz w:val="20"/>
          <w:szCs w:val="20"/>
        </w:rPr>
        <w:t>hospitalisation (-30%) et de mortalité (-20%)</w:t>
      </w:r>
      <w:r>
        <w:rPr>
          <w:rFonts w:ascii="Arial" w:eastAsiaTheme="minorEastAsia" w:hAnsi="Arial" w:cs="Arial"/>
          <w:kern w:val="24"/>
          <w:sz w:val="20"/>
          <w:szCs w:val="20"/>
        </w:rPr>
        <w:t xml:space="preserve">. </w:t>
      </w:r>
    </w:p>
    <w:p w:rsidR="00B33D46" w:rsidRDefault="00B33D46" w:rsidP="005A6286">
      <w:pPr>
        <w:pStyle w:val="NormalWeb"/>
        <w:spacing w:before="53" w:beforeAutospacing="0" w:after="0" w:afterAutospacing="0"/>
        <w:jc w:val="both"/>
        <w:textAlignment w:val="baseline"/>
        <w:rPr>
          <w:rFonts w:ascii="Arial" w:eastAsiaTheme="minorEastAsia" w:hAnsi="Arial" w:cs="Arial"/>
          <w:kern w:val="24"/>
          <w:sz w:val="20"/>
          <w:szCs w:val="20"/>
        </w:rPr>
      </w:pPr>
    </w:p>
    <w:p w:rsidR="00B33D46" w:rsidRDefault="00293D43" w:rsidP="005A6286">
      <w:pPr>
        <w:pStyle w:val="NormalWeb"/>
        <w:spacing w:before="53" w:beforeAutospacing="0" w:after="0" w:afterAutospacing="0"/>
        <w:jc w:val="both"/>
        <w:textAlignment w:val="baseline"/>
        <w:rPr>
          <w:rFonts w:ascii="Arial" w:eastAsiaTheme="minorEastAsia" w:hAnsi="Arial" w:cs="Arial"/>
          <w:kern w:val="24"/>
          <w:sz w:val="20"/>
          <w:szCs w:val="20"/>
        </w:rPr>
      </w:pPr>
      <w:r>
        <w:rPr>
          <w:rFonts w:ascii="Arial" w:eastAsiaTheme="minorEastAsia" w:hAnsi="Arial" w:cs="Arial"/>
          <w:kern w:val="24"/>
          <w:sz w:val="20"/>
          <w:szCs w:val="20"/>
        </w:rPr>
        <w:t>L’offre se compose de 3 volets :</w:t>
      </w:r>
    </w:p>
    <w:p w:rsidR="00293D43" w:rsidRPr="00293D43" w:rsidRDefault="00293D43" w:rsidP="003D1CFE">
      <w:pPr>
        <w:pStyle w:val="NormalWeb"/>
        <w:numPr>
          <w:ilvl w:val="0"/>
          <w:numId w:val="5"/>
        </w:numPr>
        <w:spacing w:before="53"/>
        <w:jc w:val="both"/>
        <w:rPr>
          <w:rFonts w:ascii="Arial" w:hAnsi="Arial" w:cs="Arial"/>
          <w:sz w:val="20"/>
          <w:szCs w:val="20"/>
        </w:rPr>
      </w:pPr>
      <w:r>
        <w:rPr>
          <w:rFonts w:ascii="Arial" w:hAnsi="Arial" w:cs="Arial"/>
          <w:sz w:val="20"/>
          <w:szCs w:val="20"/>
        </w:rPr>
        <w:t>L’i</w:t>
      </w:r>
      <w:r w:rsidRPr="00293D43">
        <w:rPr>
          <w:rFonts w:ascii="Arial" w:hAnsi="Arial" w:cs="Arial"/>
          <w:sz w:val="20"/>
          <w:szCs w:val="20"/>
        </w:rPr>
        <w:t>nitialisation du suivi médical</w:t>
      </w:r>
    </w:p>
    <w:p w:rsidR="00293D43" w:rsidRPr="00293D43" w:rsidRDefault="00293D43" w:rsidP="003D1CFE">
      <w:pPr>
        <w:pStyle w:val="NormalWeb"/>
        <w:numPr>
          <w:ilvl w:val="0"/>
          <w:numId w:val="5"/>
        </w:numPr>
        <w:spacing w:before="53"/>
        <w:jc w:val="both"/>
        <w:rPr>
          <w:rFonts w:ascii="Arial" w:hAnsi="Arial" w:cs="Arial"/>
          <w:sz w:val="20"/>
          <w:szCs w:val="20"/>
        </w:rPr>
      </w:pPr>
      <w:r>
        <w:rPr>
          <w:rFonts w:ascii="Arial" w:hAnsi="Arial" w:cs="Arial"/>
          <w:sz w:val="20"/>
          <w:szCs w:val="20"/>
        </w:rPr>
        <w:t>L’a</w:t>
      </w:r>
      <w:r w:rsidRPr="00293D43">
        <w:rPr>
          <w:rFonts w:ascii="Arial" w:hAnsi="Arial" w:cs="Arial"/>
          <w:sz w:val="20"/>
          <w:szCs w:val="20"/>
        </w:rPr>
        <w:t>ccompagnement attentionné</w:t>
      </w:r>
    </w:p>
    <w:p w:rsidR="00293D43" w:rsidRDefault="00293D43" w:rsidP="003D1CFE">
      <w:pPr>
        <w:pStyle w:val="NormalWeb"/>
        <w:numPr>
          <w:ilvl w:val="0"/>
          <w:numId w:val="5"/>
        </w:numPr>
        <w:spacing w:before="53" w:beforeAutospacing="0" w:after="0" w:afterAutospacing="0"/>
        <w:jc w:val="both"/>
        <w:textAlignment w:val="baseline"/>
        <w:rPr>
          <w:rFonts w:ascii="Arial" w:hAnsi="Arial" w:cs="Arial"/>
          <w:sz w:val="20"/>
          <w:szCs w:val="20"/>
        </w:rPr>
      </w:pPr>
      <w:r>
        <w:rPr>
          <w:rFonts w:ascii="Arial" w:hAnsi="Arial" w:cs="Arial"/>
          <w:sz w:val="20"/>
          <w:szCs w:val="20"/>
        </w:rPr>
        <w:t>L’aide à la vie</w:t>
      </w:r>
    </w:p>
    <w:p w:rsidR="00293D43" w:rsidRDefault="00293D43" w:rsidP="00293D43">
      <w:pPr>
        <w:pStyle w:val="NormalWeb"/>
        <w:spacing w:before="53" w:beforeAutospacing="0" w:after="0" w:afterAutospacing="0"/>
        <w:jc w:val="both"/>
        <w:textAlignment w:val="baseline"/>
        <w:rPr>
          <w:rFonts w:ascii="Arial" w:hAnsi="Arial" w:cs="Arial"/>
          <w:sz w:val="20"/>
          <w:szCs w:val="20"/>
        </w:rPr>
      </w:pPr>
    </w:p>
    <w:p w:rsidR="00293D43" w:rsidRDefault="00293D43" w:rsidP="00293D43">
      <w:pPr>
        <w:pStyle w:val="NormalWeb"/>
        <w:spacing w:before="53" w:beforeAutospacing="0" w:after="0" w:afterAutospacing="0"/>
        <w:jc w:val="both"/>
        <w:textAlignment w:val="baseline"/>
        <w:rPr>
          <w:rFonts w:ascii="Arial" w:hAnsi="Arial" w:cs="Arial"/>
          <w:sz w:val="20"/>
          <w:szCs w:val="20"/>
        </w:rPr>
      </w:pPr>
      <w:r>
        <w:rPr>
          <w:rFonts w:ascii="Arial" w:hAnsi="Arial" w:cs="Arial"/>
          <w:sz w:val="20"/>
          <w:szCs w:val="20"/>
        </w:rPr>
        <w:t>Mme Charasson indique que ce programme s’appuie sur des analyses scientifiques convergentes et sur des recommandations de la HAS et de Société Française de cardiologie.</w:t>
      </w:r>
    </w:p>
    <w:p w:rsidR="00AB0EFF" w:rsidRDefault="00AB0EFF" w:rsidP="00293D43">
      <w:pPr>
        <w:pStyle w:val="NormalWeb"/>
        <w:spacing w:before="53" w:beforeAutospacing="0" w:after="0" w:afterAutospacing="0"/>
        <w:jc w:val="both"/>
        <w:textAlignment w:val="baseline"/>
        <w:rPr>
          <w:rFonts w:ascii="Arial" w:hAnsi="Arial" w:cs="Arial"/>
          <w:sz w:val="20"/>
          <w:szCs w:val="20"/>
        </w:rPr>
      </w:pPr>
    </w:p>
    <w:p w:rsidR="00BE55DC" w:rsidRPr="005A6286" w:rsidRDefault="00BE55DC" w:rsidP="00293D43">
      <w:pPr>
        <w:pStyle w:val="NormalWeb"/>
        <w:spacing w:before="53" w:beforeAutospacing="0" w:after="0" w:afterAutospacing="0"/>
        <w:jc w:val="both"/>
        <w:textAlignment w:val="baseline"/>
        <w:rPr>
          <w:rFonts w:ascii="Arial" w:hAnsi="Arial" w:cs="Arial"/>
          <w:sz w:val="20"/>
          <w:szCs w:val="20"/>
        </w:rPr>
      </w:pPr>
      <w:r>
        <w:rPr>
          <w:rFonts w:ascii="Arial" w:hAnsi="Arial" w:cs="Arial"/>
          <w:sz w:val="20"/>
          <w:szCs w:val="20"/>
        </w:rPr>
        <w:t xml:space="preserve">Elle </w:t>
      </w:r>
      <w:r w:rsidR="00AB0EFF">
        <w:rPr>
          <w:rFonts w:ascii="Arial" w:hAnsi="Arial" w:cs="Arial"/>
          <w:sz w:val="20"/>
          <w:szCs w:val="20"/>
        </w:rPr>
        <w:t xml:space="preserve">détaille le parcours et </w:t>
      </w:r>
      <w:r>
        <w:rPr>
          <w:rFonts w:ascii="Arial" w:hAnsi="Arial" w:cs="Arial"/>
          <w:sz w:val="20"/>
          <w:szCs w:val="20"/>
        </w:rPr>
        <w:t xml:space="preserve">décrit ensuite les 6 étapes de l’offre PRADO Insuffisance </w:t>
      </w:r>
      <w:r w:rsidR="00AB0EFF">
        <w:rPr>
          <w:rFonts w:ascii="Arial" w:hAnsi="Arial" w:cs="Arial"/>
          <w:sz w:val="20"/>
          <w:szCs w:val="20"/>
        </w:rPr>
        <w:t>cardiaque</w:t>
      </w:r>
      <w:r>
        <w:rPr>
          <w:rFonts w:ascii="Arial" w:hAnsi="Arial" w:cs="Arial"/>
          <w:sz w:val="20"/>
          <w:szCs w:val="20"/>
        </w:rPr>
        <w:t xml:space="preserve">. </w:t>
      </w:r>
    </w:p>
    <w:p w:rsidR="00AB0EFF" w:rsidRDefault="00AB0EFF" w:rsidP="005A6286">
      <w:pPr>
        <w:jc w:val="both"/>
        <w:rPr>
          <w:rFonts w:ascii="Arial" w:eastAsiaTheme="minorEastAsia" w:hAnsi="Arial" w:cs="Arial"/>
          <w:kern w:val="24"/>
          <w:sz w:val="20"/>
          <w:szCs w:val="20"/>
        </w:rPr>
      </w:pPr>
    </w:p>
    <w:p w:rsidR="00AB0EFF" w:rsidRDefault="00AB0EFF" w:rsidP="005A6286">
      <w:pPr>
        <w:jc w:val="both"/>
        <w:rPr>
          <w:rFonts w:ascii="Arial" w:eastAsiaTheme="minorEastAsia" w:hAnsi="Arial" w:cs="Arial"/>
          <w:kern w:val="24"/>
          <w:sz w:val="20"/>
          <w:szCs w:val="20"/>
        </w:rPr>
      </w:pPr>
      <w:r>
        <w:rPr>
          <w:rFonts w:ascii="Arial" w:eastAsiaTheme="minorEastAsia" w:hAnsi="Arial" w:cs="Arial"/>
          <w:kern w:val="24"/>
          <w:sz w:val="20"/>
          <w:szCs w:val="20"/>
        </w:rPr>
        <w:t xml:space="preserve">Elle précise que le PRADO intervient en complémentarité des dispositifs existants. </w:t>
      </w:r>
    </w:p>
    <w:p w:rsidR="00AB0EFF" w:rsidRDefault="00AB0EFF" w:rsidP="005A6286">
      <w:pPr>
        <w:jc w:val="both"/>
        <w:rPr>
          <w:rFonts w:ascii="Arial" w:eastAsiaTheme="minorEastAsia" w:hAnsi="Arial" w:cs="Arial"/>
          <w:kern w:val="24"/>
          <w:sz w:val="20"/>
          <w:szCs w:val="20"/>
        </w:rPr>
      </w:pPr>
      <w:r>
        <w:rPr>
          <w:rFonts w:ascii="Arial" w:eastAsiaTheme="minorEastAsia" w:hAnsi="Arial" w:cs="Arial"/>
          <w:kern w:val="24"/>
          <w:sz w:val="20"/>
          <w:szCs w:val="20"/>
        </w:rPr>
        <w:t xml:space="preserve">De nombreux supports à destination des professionnels de santé existent (les supports circulent dans la salle).  </w:t>
      </w:r>
      <w:r w:rsidR="00D56C12">
        <w:rPr>
          <w:rFonts w:ascii="Arial" w:eastAsiaTheme="minorEastAsia" w:hAnsi="Arial" w:cs="Arial"/>
          <w:kern w:val="24"/>
          <w:sz w:val="20"/>
          <w:szCs w:val="20"/>
        </w:rPr>
        <w:t xml:space="preserve">Des rencontres avec la CPAM sont possibles. </w:t>
      </w:r>
    </w:p>
    <w:p w:rsidR="00E639F3" w:rsidRDefault="00E639F3" w:rsidP="005A6286">
      <w:pPr>
        <w:jc w:val="both"/>
        <w:rPr>
          <w:rFonts w:ascii="Arial" w:eastAsiaTheme="minorEastAsia" w:hAnsi="Arial" w:cs="Arial"/>
          <w:kern w:val="24"/>
          <w:sz w:val="20"/>
          <w:szCs w:val="20"/>
        </w:rPr>
      </w:pPr>
      <w:r>
        <w:rPr>
          <w:rFonts w:ascii="Arial" w:eastAsiaTheme="minorEastAsia" w:hAnsi="Arial" w:cs="Arial"/>
          <w:kern w:val="24"/>
          <w:sz w:val="20"/>
          <w:szCs w:val="20"/>
        </w:rPr>
        <w:t>2 établissements ont signé une convention dans le 92 : l’hôpital Foch et le Cash de Nanterre. Un dossier pour un  patient de l’hôpital Max Forestier a été déposé.</w:t>
      </w:r>
    </w:p>
    <w:p w:rsidR="00AB0EFF" w:rsidRDefault="00AB0EFF" w:rsidP="005A6286">
      <w:pPr>
        <w:jc w:val="both"/>
        <w:rPr>
          <w:rFonts w:ascii="Arial" w:eastAsiaTheme="minorEastAsia" w:hAnsi="Arial" w:cs="Arial"/>
          <w:kern w:val="24"/>
          <w:sz w:val="20"/>
          <w:szCs w:val="20"/>
        </w:rPr>
      </w:pPr>
      <w:r>
        <w:rPr>
          <w:rFonts w:ascii="Arial" w:eastAsiaTheme="minorEastAsia" w:hAnsi="Arial" w:cs="Arial"/>
          <w:kern w:val="24"/>
          <w:sz w:val="20"/>
          <w:szCs w:val="20"/>
        </w:rPr>
        <w:t xml:space="preserve">Elle évoque enfin le PRADO </w:t>
      </w:r>
      <w:r w:rsidR="00E639F3">
        <w:rPr>
          <w:rFonts w:ascii="Arial" w:eastAsiaTheme="minorEastAsia" w:hAnsi="Arial" w:cs="Arial"/>
          <w:kern w:val="24"/>
          <w:sz w:val="20"/>
          <w:szCs w:val="20"/>
        </w:rPr>
        <w:t>BPCO. Le département des Hauts de Seine est expérimentateur pour ce dispositif</w:t>
      </w:r>
      <w:r w:rsidR="003D1CFE">
        <w:rPr>
          <w:rFonts w:ascii="Arial" w:eastAsiaTheme="minorEastAsia" w:hAnsi="Arial" w:cs="Arial"/>
          <w:kern w:val="24"/>
          <w:sz w:val="20"/>
          <w:szCs w:val="20"/>
        </w:rPr>
        <w:t xml:space="preserve">. L’établissement du Val d’Or a signé une convention. </w:t>
      </w:r>
    </w:p>
    <w:p w:rsidR="003D1CFE" w:rsidRDefault="003D1CFE" w:rsidP="003D1CFE">
      <w:pPr>
        <w:pStyle w:val="NormalWeb"/>
        <w:spacing w:before="132" w:beforeAutospacing="0" w:after="0" w:afterAutospacing="0"/>
        <w:jc w:val="both"/>
        <w:textAlignment w:val="baseline"/>
        <w:rPr>
          <w:rFonts w:ascii="Arial" w:eastAsiaTheme="minorEastAsia" w:hAnsi="Arial" w:cs="Arial"/>
          <w:bCs/>
          <w:kern w:val="24"/>
          <w:sz w:val="20"/>
          <w:szCs w:val="20"/>
        </w:rPr>
      </w:pPr>
      <w:r>
        <w:rPr>
          <w:rFonts w:ascii="Arial" w:eastAsiaTheme="minorEastAsia" w:hAnsi="Arial" w:cs="Arial"/>
          <w:kern w:val="24"/>
          <w:sz w:val="20"/>
          <w:szCs w:val="20"/>
        </w:rPr>
        <w:t xml:space="preserve">Le dispositif concerne une </w:t>
      </w:r>
      <w:r w:rsidRPr="003D1CFE">
        <w:rPr>
          <w:rFonts w:ascii="Arial" w:eastAsiaTheme="minorEastAsia" w:hAnsi="Arial" w:cs="Arial"/>
          <w:kern w:val="24"/>
          <w:sz w:val="20"/>
          <w:szCs w:val="20"/>
        </w:rPr>
        <w:t xml:space="preserve">population </w:t>
      </w:r>
      <w:r w:rsidRPr="003D1CFE">
        <w:rPr>
          <w:rFonts w:ascii="Arial" w:eastAsiaTheme="minorEastAsia" w:hAnsi="Arial" w:cs="Arial"/>
          <w:bCs/>
          <w:kern w:val="24"/>
          <w:sz w:val="20"/>
          <w:szCs w:val="20"/>
        </w:rPr>
        <w:t>sous-consommante et très souvent ré-hospitalisée</w:t>
      </w:r>
      <w:r>
        <w:rPr>
          <w:rFonts w:ascii="Arial" w:eastAsiaTheme="minorEastAsia" w:hAnsi="Arial" w:cs="Arial"/>
          <w:bCs/>
          <w:kern w:val="24"/>
          <w:sz w:val="20"/>
          <w:szCs w:val="20"/>
        </w:rPr>
        <w:t xml:space="preserve">. Pour préciser, Mme Charasson donne des chiffres. </w:t>
      </w:r>
    </w:p>
    <w:p w:rsidR="003D1CFE" w:rsidRDefault="003D1CFE" w:rsidP="003D1CFE">
      <w:pPr>
        <w:pStyle w:val="NormalWeb"/>
        <w:spacing w:before="132" w:beforeAutospacing="0" w:after="0" w:afterAutospacing="0"/>
        <w:jc w:val="both"/>
        <w:textAlignment w:val="baseline"/>
        <w:rPr>
          <w:rFonts w:ascii="Arial" w:eastAsiaTheme="minorEastAsia" w:hAnsi="Arial" w:cs="Arial"/>
          <w:bCs/>
          <w:kern w:val="24"/>
          <w:sz w:val="20"/>
          <w:szCs w:val="20"/>
        </w:rPr>
      </w:pPr>
      <w:r>
        <w:rPr>
          <w:rFonts w:ascii="Arial" w:eastAsiaTheme="minorEastAsia" w:hAnsi="Arial" w:cs="Arial"/>
          <w:bCs/>
          <w:kern w:val="24"/>
          <w:sz w:val="20"/>
          <w:szCs w:val="20"/>
        </w:rPr>
        <w:t>Le taux de survie des patients BPCO après une 1ere hospitalisati</w:t>
      </w:r>
      <w:r w:rsidR="0008066A">
        <w:rPr>
          <w:rFonts w:ascii="Arial" w:eastAsiaTheme="minorEastAsia" w:hAnsi="Arial" w:cs="Arial"/>
          <w:bCs/>
          <w:kern w:val="24"/>
          <w:sz w:val="20"/>
          <w:szCs w:val="20"/>
        </w:rPr>
        <w:t>on exacerbation est estimé à 80%</w:t>
      </w:r>
      <w:r>
        <w:rPr>
          <w:rFonts w:ascii="Arial" w:eastAsiaTheme="minorEastAsia" w:hAnsi="Arial" w:cs="Arial"/>
          <w:bCs/>
          <w:kern w:val="24"/>
          <w:sz w:val="20"/>
          <w:szCs w:val="20"/>
        </w:rPr>
        <w:t xml:space="preserve"> à 1 an et à 40% après 5 ans. </w:t>
      </w:r>
    </w:p>
    <w:p w:rsidR="003D1CFE" w:rsidRPr="003D1CFE" w:rsidRDefault="003D1CFE" w:rsidP="003D1CFE">
      <w:pPr>
        <w:pStyle w:val="NormalWeb"/>
        <w:spacing w:before="132" w:beforeAutospacing="0" w:after="0" w:afterAutospacing="0"/>
        <w:jc w:val="both"/>
        <w:textAlignment w:val="baseline"/>
      </w:pPr>
      <w:r>
        <w:rPr>
          <w:rFonts w:ascii="Arial" w:eastAsiaTheme="minorEastAsia" w:hAnsi="Arial" w:cs="Arial"/>
          <w:bCs/>
          <w:kern w:val="24"/>
          <w:sz w:val="20"/>
          <w:szCs w:val="20"/>
        </w:rPr>
        <w:t xml:space="preserve">Mme Charasson décrit ensuite le parcours d’accompagnement en sortie d’hospitalisation </w:t>
      </w:r>
      <w:r w:rsidR="00E0689A">
        <w:rPr>
          <w:rFonts w:ascii="Arial" w:eastAsiaTheme="minorEastAsia" w:hAnsi="Arial" w:cs="Arial"/>
          <w:bCs/>
          <w:kern w:val="24"/>
          <w:sz w:val="20"/>
          <w:szCs w:val="20"/>
        </w:rPr>
        <w:t>puis les 6 étapes de l’offre, ainsi que les différents acteurs qui interviennent.</w:t>
      </w:r>
    </w:p>
    <w:p w:rsidR="00B67BAC" w:rsidRDefault="00B67BAC" w:rsidP="005A6286">
      <w:pPr>
        <w:pStyle w:val="NormalWeb"/>
        <w:spacing w:before="144" w:beforeAutospacing="0" w:after="0" w:afterAutospacing="0"/>
        <w:jc w:val="both"/>
        <w:textAlignment w:val="baseline"/>
        <w:rPr>
          <w:rFonts w:ascii="Arial" w:eastAsiaTheme="minorEastAsia" w:hAnsi="Arial" w:cs="Arial"/>
          <w:bCs/>
          <w:kern w:val="24"/>
          <w:sz w:val="20"/>
          <w:szCs w:val="20"/>
        </w:rPr>
      </w:pPr>
      <w:r>
        <w:rPr>
          <w:rFonts w:ascii="Arial" w:eastAsiaTheme="minorEastAsia" w:hAnsi="Arial" w:cs="Arial"/>
          <w:bCs/>
          <w:kern w:val="24"/>
          <w:sz w:val="20"/>
          <w:szCs w:val="20"/>
        </w:rPr>
        <w:t>Madame Fourcade remercie les intervenantes et invite la salle à réagir.</w:t>
      </w:r>
    </w:p>
    <w:p w:rsidR="005A6286" w:rsidRDefault="00377ED8" w:rsidP="005A6286">
      <w:pPr>
        <w:pStyle w:val="NormalWeb"/>
        <w:spacing w:before="144" w:beforeAutospacing="0" w:after="0" w:afterAutospacing="0"/>
        <w:jc w:val="both"/>
        <w:textAlignment w:val="baseline"/>
        <w:rPr>
          <w:rFonts w:ascii="Arial" w:hAnsi="Arial" w:cs="Arial"/>
          <w:sz w:val="20"/>
          <w:szCs w:val="20"/>
        </w:rPr>
      </w:pPr>
      <w:r>
        <w:rPr>
          <w:rFonts w:ascii="Arial" w:hAnsi="Arial" w:cs="Arial"/>
          <w:sz w:val="20"/>
          <w:szCs w:val="20"/>
        </w:rPr>
        <w:lastRenderedPageBreak/>
        <w:t>Elle fait part de ses propres interrogations, notamment autour  de la complémentarité entre les dispositifs existants.</w:t>
      </w:r>
    </w:p>
    <w:p w:rsidR="00377ED8" w:rsidRDefault="00377ED8" w:rsidP="005A6286">
      <w:pPr>
        <w:pStyle w:val="NormalWeb"/>
        <w:spacing w:before="144" w:beforeAutospacing="0" w:after="0" w:afterAutospacing="0"/>
        <w:jc w:val="both"/>
        <w:textAlignment w:val="baseline"/>
        <w:rPr>
          <w:rFonts w:ascii="Arial" w:hAnsi="Arial" w:cs="Arial"/>
          <w:sz w:val="20"/>
          <w:szCs w:val="20"/>
        </w:rPr>
      </w:pPr>
      <w:r>
        <w:rPr>
          <w:rFonts w:ascii="Arial" w:hAnsi="Arial" w:cs="Arial"/>
          <w:sz w:val="20"/>
          <w:szCs w:val="20"/>
        </w:rPr>
        <w:t xml:space="preserve">Elle interroge également sur le délai de 6 mois, aussi bien pour l’insuffisance cardiaque que pour la BPCO : comment pérenniser ce qui a été capitalisé durant les 6 mois ? </w:t>
      </w:r>
    </w:p>
    <w:p w:rsidR="00670BAA" w:rsidRDefault="00670BAA" w:rsidP="005A6286">
      <w:pPr>
        <w:pStyle w:val="NormalWeb"/>
        <w:spacing w:before="144" w:beforeAutospacing="0" w:after="0" w:afterAutospacing="0"/>
        <w:jc w:val="both"/>
        <w:textAlignment w:val="baseline"/>
        <w:rPr>
          <w:rFonts w:ascii="Arial" w:hAnsi="Arial" w:cs="Arial"/>
          <w:sz w:val="20"/>
          <w:szCs w:val="20"/>
        </w:rPr>
      </w:pPr>
      <w:r>
        <w:rPr>
          <w:rFonts w:ascii="Arial" w:hAnsi="Arial" w:cs="Arial"/>
          <w:sz w:val="20"/>
          <w:szCs w:val="20"/>
        </w:rPr>
        <w:t>Mme Charasson prend la parole pour indiquer qu’il est estimé que le patient s’est approprié le programme éducation et prévention.</w:t>
      </w:r>
    </w:p>
    <w:p w:rsidR="00670BAA" w:rsidRDefault="00670BAA" w:rsidP="005A6286">
      <w:pPr>
        <w:pStyle w:val="NormalWeb"/>
        <w:spacing w:before="144" w:beforeAutospacing="0" w:after="0" w:afterAutospacing="0"/>
        <w:jc w:val="both"/>
        <w:textAlignment w:val="baseline"/>
        <w:rPr>
          <w:rFonts w:ascii="Arial" w:hAnsi="Arial" w:cs="Arial"/>
          <w:sz w:val="20"/>
          <w:szCs w:val="20"/>
        </w:rPr>
      </w:pPr>
      <w:r>
        <w:rPr>
          <w:rFonts w:ascii="Arial" w:hAnsi="Arial" w:cs="Arial"/>
          <w:sz w:val="20"/>
          <w:szCs w:val="20"/>
        </w:rPr>
        <w:t>Mme Fourcade demande si ceci a été évalué. Mme Charasson indique que des équipes hospitalières ont été rencontrées</w:t>
      </w:r>
      <w:r w:rsidR="008F01D6">
        <w:rPr>
          <w:rFonts w:ascii="Arial" w:hAnsi="Arial" w:cs="Arial"/>
          <w:sz w:val="20"/>
          <w:szCs w:val="20"/>
        </w:rPr>
        <w:t xml:space="preserve">, et ont estimé que 6 mois était un temps nécessaire pour s’approprier l’information. </w:t>
      </w:r>
    </w:p>
    <w:p w:rsidR="0091682C" w:rsidRDefault="008F01D6" w:rsidP="005A6286">
      <w:pPr>
        <w:pStyle w:val="NormalWeb"/>
        <w:spacing w:before="144" w:beforeAutospacing="0" w:after="0" w:afterAutospacing="0"/>
        <w:jc w:val="both"/>
        <w:textAlignment w:val="baseline"/>
        <w:rPr>
          <w:rFonts w:ascii="Arial" w:hAnsi="Arial" w:cs="Arial"/>
          <w:sz w:val="20"/>
          <w:szCs w:val="20"/>
        </w:rPr>
      </w:pPr>
      <w:r>
        <w:rPr>
          <w:rFonts w:ascii="Arial" w:hAnsi="Arial" w:cs="Arial"/>
          <w:sz w:val="20"/>
          <w:szCs w:val="20"/>
        </w:rPr>
        <w:t xml:space="preserve">Le Dr </w:t>
      </w:r>
      <w:r w:rsidRPr="008F01D6">
        <w:rPr>
          <w:rFonts w:ascii="Arial" w:hAnsi="Arial" w:cs="Arial"/>
          <w:sz w:val="20"/>
          <w:szCs w:val="20"/>
        </w:rPr>
        <w:t>S</w:t>
      </w:r>
      <w:r w:rsidR="00384D5C">
        <w:rPr>
          <w:rFonts w:ascii="Arial" w:hAnsi="Arial" w:cs="Arial"/>
          <w:sz w:val="20"/>
          <w:szCs w:val="20"/>
        </w:rPr>
        <w:t>cemama</w:t>
      </w:r>
      <w:r>
        <w:rPr>
          <w:rFonts w:ascii="Arial" w:hAnsi="Arial" w:cs="Arial"/>
          <w:sz w:val="20"/>
          <w:szCs w:val="20"/>
        </w:rPr>
        <w:t>, gynécologue-obstétricienne, représentante de l’URPS Médecins</w:t>
      </w:r>
      <w:r w:rsidRPr="008F01D6">
        <w:rPr>
          <w:rFonts w:ascii="Arial" w:hAnsi="Arial" w:cs="Arial"/>
          <w:sz w:val="20"/>
          <w:szCs w:val="20"/>
        </w:rPr>
        <w:t xml:space="preserve"> </w:t>
      </w:r>
      <w:r>
        <w:rPr>
          <w:rFonts w:ascii="Arial" w:hAnsi="Arial" w:cs="Arial"/>
          <w:sz w:val="20"/>
          <w:szCs w:val="20"/>
        </w:rPr>
        <w:t xml:space="preserve">prend la parole pour amener la réflexion suivante : </w:t>
      </w:r>
      <w:r w:rsidR="0029349B">
        <w:rPr>
          <w:rFonts w:ascii="Arial" w:hAnsi="Arial" w:cs="Arial"/>
          <w:sz w:val="20"/>
          <w:szCs w:val="20"/>
        </w:rPr>
        <w:t>elle indique que la CNAM, au moment du PRADO insuffisance cardiaque et BPCO, a réintégré le médecin traitant dans le dispositif. Elle exprime son mécontentement quant au PRADO Maternité, car le référent libéral (médecin, gynécologue, accoucheur …) a été complètement exclu du programme</w:t>
      </w:r>
      <w:r w:rsidR="0091682C">
        <w:rPr>
          <w:rFonts w:ascii="Arial" w:hAnsi="Arial" w:cs="Arial"/>
          <w:sz w:val="20"/>
          <w:szCs w:val="20"/>
        </w:rPr>
        <w:t>.</w:t>
      </w:r>
    </w:p>
    <w:p w:rsidR="008F01D6" w:rsidRDefault="00384D5C" w:rsidP="005A6286">
      <w:pPr>
        <w:pStyle w:val="NormalWeb"/>
        <w:spacing w:before="144" w:beforeAutospacing="0" w:after="0" w:afterAutospacing="0"/>
        <w:jc w:val="both"/>
        <w:textAlignment w:val="baseline"/>
        <w:rPr>
          <w:rFonts w:ascii="Arial" w:hAnsi="Arial" w:cs="Arial"/>
          <w:sz w:val="20"/>
          <w:szCs w:val="20"/>
        </w:rPr>
      </w:pPr>
      <w:r>
        <w:rPr>
          <w:rFonts w:ascii="Arial" w:hAnsi="Arial" w:cs="Arial"/>
          <w:sz w:val="20"/>
          <w:szCs w:val="20"/>
        </w:rPr>
        <w:t xml:space="preserve">Mr Moreau, représentant de l’URPS Kinésithérapeute pose la question du nombre de patients pris en charge par la PRADO Orthopédie en 2014. </w:t>
      </w:r>
    </w:p>
    <w:p w:rsidR="00384D5C" w:rsidRDefault="00384D5C" w:rsidP="005A6286">
      <w:pPr>
        <w:pStyle w:val="NormalWeb"/>
        <w:spacing w:before="144" w:beforeAutospacing="0" w:after="0" w:afterAutospacing="0"/>
        <w:jc w:val="both"/>
        <w:textAlignment w:val="baseline"/>
        <w:rPr>
          <w:rFonts w:ascii="Arial" w:hAnsi="Arial" w:cs="Arial"/>
          <w:sz w:val="20"/>
          <w:szCs w:val="20"/>
        </w:rPr>
      </w:pPr>
      <w:r>
        <w:rPr>
          <w:rFonts w:ascii="Arial" w:hAnsi="Arial" w:cs="Arial"/>
          <w:sz w:val="20"/>
          <w:szCs w:val="20"/>
        </w:rPr>
        <w:t>Mme Charasson indique qu’il s’agit de 64 patients.</w:t>
      </w:r>
    </w:p>
    <w:p w:rsidR="00384D5C" w:rsidRDefault="00DF1118" w:rsidP="005A6286">
      <w:pPr>
        <w:pStyle w:val="NormalWeb"/>
        <w:spacing w:before="144" w:beforeAutospacing="0" w:after="0" w:afterAutospacing="0"/>
        <w:jc w:val="both"/>
        <w:textAlignment w:val="baseline"/>
        <w:rPr>
          <w:rFonts w:ascii="Arial" w:hAnsi="Arial" w:cs="Arial"/>
          <w:sz w:val="20"/>
          <w:szCs w:val="20"/>
        </w:rPr>
      </w:pPr>
      <w:r>
        <w:rPr>
          <w:rFonts w:ascii="Arial" w:hAnsi="Arial" w:cs="Arial"/>
          <w:sz w:val="20"/>
          <w:szCs w:val="20"/>
        </w:rPr>
        <w:t>Le Dr T</w:t>
      </w:r>
      <w:r w:rsidR="00384D5C">
        <w:rPr>
          <w:rFonts w:ascii="Arial" w:hAnsi="Arial" w:cs="Arial"/>
          <w:sz w:val="20"/>
          <w:szCs w:val="20"/>
        </w:rPr>
        <w:t>rierwei</w:t>
      </w:r>
      <w:r w:rsidR="00D922FA">
        <w:rPr>
          <w:rFonts w:ascii="Arial" w:hAnsi="Arial" w:cs="Arial"/>
          <w:sz w:val="20"/>
          <w:szCs w:val="20"/>
        </w:rPr>
        <w:t>l</w:t>
      </w:r>
      <w:r w:rsidR="00384D5C">
        <w:rPr>
          <w:rFonts w:ascii="Arial" w:hAnsi="Arial" w:cs="Arial"/>
          <w:sz w:val="20"/>
          <w:szCs w:val="20"/>
        </w:rPr>
        <w:t>ler, gériatre à l’hôpital de Courbevoie intervient pour connaitre l’articulation entre les hôpitaux de jour et le PRADO. Elle craint une superposition des acteurs.</w:t>
      </w:r>
    </w:p>
    <w:p w:rsidR="00384D5C" w:rsidRPr="00377ED8" w:rsidRDefault="00401EE1" w:rsidP="005A6286">
      <w:pPr>
        <w:pStyle w:val="NormalWeb"/>
        <w:spacing w:before="144" w:beforeAutospacing="0" w:after="0" w:afterAutospacing="0"/>
        <w:jc w:val="both"/>
        <w:textAlignment w:val="baseline"/>
        <w:rPr>
          <w:rFonts w:ascii="Arial" w:hAnsi="Arial" w:cs="Arial"/>
          <w:sz w:val="20"/>
          <w:szCs w:val="20"/>
        </w:rPr>
      </w:pPr>
      <w:r>
        <w:rPr>
          <w:rFonts w:ascii="Arial" w:hAnsi="Arial" w:cs="Arial"/>
          <w:sz w:val="20"/>
          <w:szCs w:val="20"/>
        </w:rPr>
        <w:t xml:space="preserve">Le </w:t>
      </w:r>
      <w:r w:rsidR="00384D5C">
        <w:rPr>
          <w:rFonts w:ascii="Arial" w:hAnsi="Arial" w:cs="Arial"/>
          <w:sz w:val="20"/>
          <w:szCs w:val="20"/>
        </w:rPr>
        <w:t xml:space="preserve">Dr </w:t>
      </w:r>
      <w:r w:rsidR="00384D5C" w:rsidRPr="00384D5C">
        <w:rPr>
          <w:rFonts w:ascii="Arial" w:hAnsi="Arial" w:cs="Arial"/>
          <w:sz w:val="20"/>
          <w:szCs w:val="20"/>
        </w:rPr>
        <w:t>C</w:t>
      </w:r>
      <w:r w:rsidR="00384D5C">
        <w:rPr>
          <w:rFonts w:ascii="Arial" w:hAnsi="Arial" w:cs="Arial"/>
          <w:sz w:val="20"/>
          <w:szCs w:val="20"/>
        </w:rPr>
        <w:t xml:space="preserve">honowski, représentant la CPAM, indique que le patient bénéficiant du dispositif PRADO ne relève plus d’une hospitalisation mais </w:t>
      </w:r>
      <w:r w:rsidR="00DF1118">
        <w:rPr>
          <w:rFonts w:ascii="Arial" w:hAnsi="Arial" w:cs="Arial"/>
          <w:sz w:val="20"/>
          <w:szCs w:val="20"/>
        </w:rPr>
        <w:t>qu’il peut sortir pour une prise en charge en ambulatoire. Il ne s’agit pas du même type de prise en charge.</w:t>
      </w:r>
    </w:p>
    <w:p w:rsidR="005A6286" w:rsidRDefault="00DF1118" w:rsidP="005A6286">
      <w:pPr>
        <w:pStyle w:val="NormalWeb"/>
        <w:spacing w:before="144" w:beforeAutospacing="0" w:after="0" w:afterAutospacing="0"/>
        <w:jc w:val="both"/>
        <w:textAlignment w:val="baseline"/>
        <w:rPr>
          <w:rFonts w:ascii="Arial" w:hAnsi="Arial" w:cs="Arial"/>
          <w:sz w:val="20"/>
          <w:szCs w:val="20"/>
        </w:rPr>
      </w:pPr>
      <w:r>
        <w:rPr>
          <w:rFonts w:ascii="Arial" w:hAnsi="Arial" w:cs="Arial"/>
          <w:sz w:val="20"/>
          <w:szCs w:val="20"/>
        </w:rPr>
        <w:t>Le Dr Trierweil</w:t>
      </w:r>
      <w:r w:rsidR="00D922FA">
        <w:rPr>
          <w:rFonts w:ascii="Arial" w:hAnsi="Arial" w:cs="Arial"/>
          <w:sz w:val="20"/>
          <w:szCs w:val="20"/>
        </w:rPr>
        <w:t>l</w:t>
      </w:r>
      <w:r>
        <w:rPr>
          <w:rFonts w:ascii="Arial" w:hAnsi="Arial" w:cs="Arial"/>
          <w:sz w:val="20"/>
          <w:szCs w:val="20"/>
        </w:rPr>
        <w:t xml:space="preserve">er estime quant à elle qu’il s’agit de la même typologie de patients et des mêmes objectifs et que ceci n’est pas très clair ni pour les professionnels ni pour les patients. Elle remet également en question la question du délai de 6 mois, estimant que c’est trop court.  </w:t>
      </w:r>
    </w:p>
    <w:p w:rsidR="00DF1118" w:rsidRDefault="00DF1118" w:rsidP="005A6286">
      <w:pPr>
        <w:pStyle w:val="NormalWeb"/>
        <w:spacing w:before="144" w:beforeAutospacing="0" w:after="0" w:afterAutospacing="0"/>
        <w:jc w:val="both"/>
        <w:textAlignment w:val="baseline"/>
        <w:rPr>
          <w:rFonts w:ascii="Arial" w:hAnsi="Arial" w:cs="Arial"/>
          <w:sz w:val="20"/>
          <w:szCs w:val="20"/>
        </w:rPr>
      </w:pPr>
      <w:r>
        <w:rPr>
          <w:rFonts w:ascii="Arial" w:hAnsi="Arial" w:cs="Arial"/>
          <w:sz w:val="20"/>
          <w:szCs w:val="20"/>
        </w:rPr>
        <w:t xml:space="preserve">Il est préconisé qu’une évaluation soit conduite. </w:t>
      </w:r>
    </w:p>
    <w:p w:rsidR="00DF1118" w:rsidRDefault="00DF1118" w:rsidP="005A6286">
      <w:pPr>
        <w:pStyle w:val="NormalWeb"/>
        <w:spacing w:before="144" w:beforeAutospacing="0" w:after="0" w:afterAutospacing="0"/>
        <w:jc w:val="both"/>
        <w:textAlignment w:val="baseline"/>
        <w:rPr>
          <w:rFonts w:ascii="Arial" w:hAnsi="Arial" w:cs="Arial"/>
          <w:sz w:val="20"/>
          <w:szCs w:val="20"/>
        </w:rPr>
      </w:pPr>
      <w:r>
        <w:rPr>
          <w:rFonts w:ascii="Arial" w:hAnsi="Arial" w:cs="Arial"/>
          <w:sz w:val="20"/>
          <w:szCs w:val="20"/>
        </w:rPr>
        <w:t>Le Dr Rey Quin</w:t>
      </w:r>
      <w:r w:rsidR="00882E3C">
        <w:rPr>
          <w:rFonts w:ascii="Arial" w:hAnsi="Arial" w:cs="Arial"/>
          <w:sz w:val="20"/>
          <w:szCs w:val="20"/>
        </w:rPr>
        <w:t>i</w:t>
      </w:r>
      <w:r>
        <w:rPr>
          <w:rFonts w:ascii="Arial" w:hAnsi="Arial" w:cs="Arial"/>
          <w:sz w:val="20"/>
          <w:szCs w:val="20"/>
        </w:rPr>
        <w:t>o, de la DT des Hauts-de-Seine</w:t>
      </w:r>
      <w:r w:rsidR="00882E3C">
        <w:rPr>
          <w:rFonts w:ascii="Arial" w:hAnsi="Arial" w:cs="Arial"/>
          <w:sz w:val="20"/>
          <w:szCs w:val="20"/>
        </w:rPr>
        <w:t>, demande à avoir des précisions  sur les indicateurs de résultat. Elle prend l’exemple du PRADO Insuffisance cardiaque pour demander si un certain recul est possible, notamment pour évaluer l’amélioration de la qualité de vie, espérance de vie, ré</w:t>
      </w:r>
      <w:r w:rsidR="001724F2">
        <w:rPr>
          <w:rFonts w:ascii="Arial" w:hAnsi="Arial" w:cs="Arial"/>
          <w:sz w:val="20"/>
          <w:szCs w:val="20"/>
        </w:rPr>
        <w:t>-</w:t>
      </w:r>
      <w:r w:rsidR="00882E3C">
        <w:rPr>
          <w:rFonts w:ascii="Arial" w:hAnsi="Arial" w:cs="Arial"/>
          <w:sz w:val="20"/>
          <w:szCs w:val="20"/>
        </w:rPr>
        <w:t xml:space="preserve">hospitalisation. Y-a-t-il un cahier des charges de l’évaluation qui va être proposée à disposition ?  </w:t>
      </w:r>
    </w:p>
    <w:p w:rsidR="00882E3C" w:rsidRPr="005A6286" w:rsidRDefault="00882E3C" w:rsidP="005A6286">
      <w:pPr>
        <w:pStyle w:val="NormalWeb"/>
        <w:spacing w:before="144" w:beforeAutospacing="0" w:after="0" w:afterAutospacing="0"/>
        <w:jc w:val="both"/>
        <w:textAlignment w:val="baseline"/>
        <w:rPr>
          <w:rFonts w:ascii="Arial" w:hAnsi="Arial" w:cs="Arial"/>
          <w:sz w:val="20"/>
          <w:szCs w:val="20"/>
        </w:rPr>
      </w:pPr>
      <w:r>
        <w:rPr>
          <w:rFonts w:ascii="Arial" w:hAnsi="Arial" w:cs="Arial"/>
          <w:sz w:val="20"/>
          <w:szCs w:val="20"/>
        </w:rPr>
        <w:t>Mme Charasson indique qu’une évaluation sera conduite au niveau national. Elle rappelle que la région IDF fait l’objet d’une expérimentation pour le PRADO Insuffisance cardiaque et BPCO. Les indicateurs ont été mis en place, et les évaluations vont être conduites progressivement. Elle indique que le 1</w:t>
      </w:r>
      <w:r w:rsidRPr="00882E3C">
        <w:rPr>
          <w:rFonts w:ascii="Arial" w:hAnsi="Arial" w:cs="Arial"/>
          <w:sz w:val="20"/>
          <w:szCs w:val="20"/>
          <w:vertAlign w:val="superscript"/>
        </w:rPr>
        <w:t>er</w:t>
      </w:r>
      <w:r>
        <w:rPr>
          <w:rFonts w:ascii="Arial" w:hAnsi="Arial" w:cs="Arial"/>
          <w:sz w:val="20"/>
          <w:szCs w:val="20"/>
        </w:rPr>
        <w:t xml:space="preserve"> patient insuffisance cardiaque date de 48h. </w:t>
      </w:r>
      <w:r w:rsidR="003E4D4E">
        <w:rPr>
          <w:rFonts w:ascii="Arial" w:hAnsi="Arial" w:cs="Arial"/>
          <w:sz w:val="20"/>
          <w:szCs w:val="20"/>
        </w:rPr>
        <w:t>Elle ajoute que la CPAM est sensible au fait qu’il n’y ait pas de rupture</w:t>
      </w:r>
      <w:r w:rsidR="004D5CFA">
        <w:rPr>
          <w:rFonts w:ascii="Arial" w:hAnsi="Arial" w:cs="Arial"/>
          <w:sz w:val="20"/>
          <w:szCs w:val="20"/>
        </w:rPr>
        <w:t xml:space="preserve"> dans le parcours de soin des patients. </w:t>
      </w:r>
      <w:r>
        <w:rPr>
          <w:rFonts w:ascii="Arial" w:hAnsi="Arial" w:cs="Arial"/>
          <w:sz w:val="20"/>
          <w:szCs w:val="20"/>
        </w:rPr>
        <w:t xml:space="preserve"> </w:t>
      </w:r>
    </w:p>
    <w:p w:rsidR="005A6286" w:rsidRPr="00293D17" w:rsidRDefault="005A6286" w:rsidP="005A6286">
      <w:pPr>
        <w:pStyle w:val="Retraitcorpsdetexte2"/>
        <w:spacing w:after="0" w:line="280" w:lineRule="atLeast"/>
        <w:ind w:left="0"/>
        <w:rPr>
          <w:szCs w:val="20"/>
        </w:rPr>
      </w:pPr>
    </w:p>
    <w:p w:rsidR="00AE35CC" w:rsidRDefault="004D5CFA" w:rsidP="008F2461">
      <w:pPr>
        <w:pStyle w:val="Retraitcorpsdetexte2"/>
        <w:spacing w:after="0" w:line="280" w:lineRule="atLeast"/>
        <w:ind w:left="0"/>
        <w:jc w:val="both"/>
        <w:rPr>
          <w:szCs w:val="20"/>
        </w:rPr>
      </w:pPr>
      <w:r>
        <w:rPr>
          <w:szCs w:val="20"/>
        </w:rPr>
        <w:t xml:space="preserve">Le Dr Landais, URPS Médecins, </w:t>
      </w:r>
      <w:r w:rsidR="00C858FE" w:rsidRPr="00C858FE">
        <w:rPr>
          <w:szCs w:val="20"/>
        </w:rPr>
        <w:t>indique qu’il pense que dans la pratique</w:t>
      </w:r>
      <w:r w:rsidR="00C858FE">
        <w:rPr>
          <w:b/>
          <w:szCs w:val="20"/>
        </w:rPr>
        <w:t xml:space="preserve">, </w:t>
      </w:r>
      <w:r w:rsidR="00C858FE" w:rsidRPr="00C858FE">
        <w:rPr>
          <w:szCs w:val="20"/>
        </w:rPr>
        <w:t>il en est différemment de la</w:t>
      </w:r>
      <w:r w:rsidR="00C858FE">
        <w:rPr>
          <w:szCs w:val="20"/>
        </w:rPr>
        <w:t xml:space="preserve"> présentation faite par la CPAM. Il souhaite avoir un retour sur les dysfonctionnements observés. Il interroge également la CPAM sur le co</w:t>
      </w:r>
      <w:r w:rsidR="001724F2">
        <w:rPr>
          <w:szCs w:val="20"/>
        </w:rPr>
        <w:t>û</w:t>
      </w:r>
      <w:r w:rsidR="00C858FE">
        <w:rPr>
          <w:szCs w:val="20"/>
        </w:rPr>
        <w:t xml:space="preserve">t de la mise en place d’un tel système </w:t>
      </w:r>
      <w:r w:rsidR="008F2461">
        <w:rPr>
          <w:szCs w:val="20"/>
        </w:rPr>
        <w:t>et les gains financiers escomptés.</w:t>
      </w:r>
    </w:p>
    <w:p w:rsidR="00401EE1" w:rsidRDefault="00401EE1" w:rsidP="008F2461">
      <w:pPr>
        <w:pStyle w:val="Retraitcorpsdetexte2"/>
        <w:spacing w:after="0" w:line="280" w:lineRule="atLeast"/>
        <w:ind w:left="0"/>
        <w:jc w:val="both"/>
        <w:rPr>
          <w:szCs w:val="20"/>
        </w:rPr>
      </w:pPr>
    </w:p>
    <w:p w:rsidR="00401EE1" w:rsidRPr="00C858FE" w:rsidRDefault="00401EE1" w:rsidP="008F2461">
      <w:pPr>
        <w:pStyle w:val="Retraitcorpsdetexte2"/>
        <w:spacing w:after="0" w:line="280" w:lineRule="atLeast"/>
        <w:ind w:left="0"/>
        <w:jc w:val="both"/>
        <w:rPr>
          <w:szCs w:val="20"/>
        </w:rPr>
      </w:pPr>
      <w:r>
        <w:rPr>
          <w:szCs w:val="20"/>
        </w:rPr>
        <w:t xml:space="preserve">Le Dr Chonowski répond qu’effectivement, des freins sont identifiés dans le département, notamment la difficulté dans certaines cliniques </w:t>
      </w:r>
      <w:r w:rsidR="00BA7754">
        <w:rPr>
          <w:szCs w:val="20"/>
        </w:rPr>
        <w:t xml:space="preserve">à rencontrer chaque chirurgien, et également le déplacement de certains professionnels au domicile des patients en début de prise en charge en PRADO Orthopédie (masseurs kinésithérapeutes surtout). </w:t>
      </w:r>
    </w:p>
    <w:p w:rsidR="001D74AB" w:rsidRDefault="001D74AB" w:rsidP="00DB65B2">
      <w:pPr>
        <w:pStyle w:val="Retraitcorpsdetexte2"/>
        <w:spacing w:after="0" w:line="280" w:lineRule="atLeast"/>
        <w:ind w:left="0"/>
        <w:jc w:val="both"/>
        <w:rPr>
          <w:szCs w:val="20"/>
        </w:rPr>
      </w:pPr>
    </w:p>
    <w:p w:rsidR="00BA7754" w:rsidRDefault="00BA7754" w:rsidP="00DB65B2">
      <w:pPr>
        <w:pStyle w:val="Retraitcorpsdetexte2"/>
        <w:spacing w:after="0" w:line="280" w:lineRule="atLeast"/>
        <w:ind w:left="0"/>
        <w:jc w:val="both"/>
        <w:rPr>
          <w:szCs w:val="20"/>
        </w:rPr>
      </w:pPr>
      <w:r>
        <w:rPr>
          <w:szCs w:val="20"/>
        </w:rPr>
        <w:t xml:space="preserve">Concernant le coût, elle indique que la CNAM ne l’a pas encore évalué. Il faudra évaluer le temps passé, le coût en personnel. </w:t>
      </w:r>
    </w:p>
    <w:p w:rsidR="00BA7754" w:rsidRDefault="00BA7754" w:rsidP="00DB65B2">
      <w:pPr>
        <w:pStyle w:val="Retraitcorpsdetexte2"/>
        <w:spacing w:after="0" w:line="280" w:lineRule="atLeast"/>
        <w:ind w:left="0"/>
        <w:jc w:val="both"/>
        <w:rPr>
          <w:szCs w:val="20"/>
        </w:rPr>
      </w:pPr>
    </w:p>
    <w:p w:rsidR="00177C1B" w:rsidRDefault="00BA7754" w:rsidP="00DB65B2">
      <w:pPr>
        <w:pStyle w:val="Retraitcorpsdetexte2"/>
        <w:spacing w:after="0" w:line="280" w:lineRule="atLeast"/>
        <w:ind w:left="0"/>
        <w:jc w:val="both"/>
        <w:rPr>
          <w:szCs w:val="20"/>
        </w:rPr>
      </w:pPr>
      <w:r>
        <w:rPr>
          <w:szCs w:val="20"/>
        </w:rPr>
        <w:t>Mme Fourcade exprime sa surprise que ce soit la CNAM elle-même qui réalise ce type d’évaluation. Elle trouverait plus pertinent que le programme soit évalué en externe (indépendance d’évaluation en santé publique importante pour la crédibilité du programme et l’appropriation par les professionnels et les usagers). Elle propose que ce soit la HAS ou tout organisme extérieur qui évalue ce programme</w:t>
      </w:r>
      <w:r w:rsidR="00177C1B">
        <w:rPr>
          <w:szCs w:val="20"/>
        </w:rPr>
        <w:t>.</w:t>
      </w:r>
    </w:p>
    <w:p w:rsidR="00177C1B" w:rsidRDefault="00177C1B" w:rsidP="00DB65B2">
      <w:pPr>
        <w:pStyle w:val="Retraitcorpsdetexte2"/>
        <w:spacing w:after="0" w:line="280" w:lineRule="atLeast"/>
        <w:ind w:left="0"/>
        <w:jc w:val="both"/>
        <w:rPr>
          <w:szCs w:val="20"/>
        </w:rPr>
      </w:pPr>
    </w:p>
    <w:p w:rsidR="00177C1B" w:rsidRDefault="00177C1B" w:rsidP="00DB65B2">
      <w:pPr>
        <w:pStyle w:val="Retraitcorpsdetexte2"/>
        <w:spacing w:after="0" w:line="280" w:lineRule="atLeast"/>
        <w:ind w:left="0"/>
        <w:jc w:val="both"/>
        <w:rPr>
          <w:szCs w:val="20"/>
        </w:rPr>
      </w:pPr>
      <w:r>
        <w:rPr>
          <w:szCs w:val="20"/>
        </w:rPr>
        <w:t>Mme Fourcade interroge pour savoir si la CPAM est capable d’identifier à qui est passé le relais après les 6 mois, sur l’aspect éducation thérapeutique.</w:t>
      </w:r>
    </w:p>
    <w:p w:rsidR="00177C1B" w:rsidRDefault="00177C1B" w:rsidP="00DB65B2">
      <w:pPr>
        <w:pStyle w:val="Retraitcorpsdetexte2"/>
        <w:spacing w:after="0" w:line="280" w:lineRule="atLeast"/>
        <w:ind w:left="0"/>
        <w:jc w:val="both"/>
        <w:rPr>
          <w:szCs w:val="20"/>
        </w:rPr>
      </w:pPr>
    </w:p>
    <w:p w:rsidR="00BA7754" w:rsidRDefault="00177C1B" w:rsidP="00DB65B2">
      <w:pPr>
        <w:pStyle w:val="Retraitcorpsdetexte2"/>
        <w:spacing w:after="0" w:line="280" w:lineRule="atLeast"/>
        <w:ind w:left="0"/>
        <w:jc w:val="both"/>
        <w:rPr>
          <w:szCs w:val="20"/>
        </w:rPr>
      </w:pPr>
      <w:r>
        <w:rPr>
          <w:szCs w:val="20"/>
        </w:rPr>
        <w:t>Mme Charasson répond que les 6 mois sont jugés suffisants pour l’appropriation du programme. La CPAM sera attentive au suivi de ces patients. Elle propose qu’une autre rencontre avec la CT soit organisée dans quelque temp</w:t>
      </w:r>
      <w:r w:rsidR="0000756E">
        <w:rPr>
          <w:szCs w:val="20"/>
        </w:rPr>
        <w:t>s</w:t>
      </w:r>
      <w:r>
        <w:rPr>
          <w:szCs w:val="20"/>
        </w:rPr>
        <w:t xml:space="preserve">.  </w:t>
      </w:r>
      <w:r w:rsidR="00BA7754">
        <w:rPr>
          <w:szCs w:val="20"/>
        </w:rPr>
        <w:t xml:space="preserve"> </w:t>
      </w:r>
    </w:p>
    <w:p w:rsidR="00177C1B" w:rsidRDefault="00177C1B" w:rsidP="00DB65B2">
      <w:pPr>
        <w:pStyle w:val="Retraitcorpsdetexte2"/>
        <w:spacing w:after="0" w:line="280" w:lineRule="atLeast"/>
        <w:ind w:left="0"/>
        <w:jc w:val="both"/>
        <w:rPr>
          <w:szCs w:val="20"/>
        </w:rPr>
      </w:pPr>
    </w:p>
    <w:p w:rsidR="00177C1B" w:rsidRDefault="00177C1B" w:rsidP="00DB65B2">
      <w:pPr>
        <w:pStyle w:val="Retraitcorpsdetexte2"/>
        <w:spacing w:after="0" w:line="280" w:lineRule="atLeast"/>
        <w:ind w:left="0"/>
        <w:jc w:val="both"/>
        <w:rPr>
          <w:szCs w:val="20"/>
        </w:rPr>
      </w:pPr>
      <w:r>
        <w:rPr>
          <w:szCs w:val="20"/>
        </w:rPr>
        <w:t xml:space="preserve">La question du </w:t>
      </w:r>
      <w:r w:rsidR="00B16CBF">
        <w:rPr>
          <w:szCs w:val="20"/>
        </w:rPr>
        <w:t>coût</w:t>
      </w:r>
      <w:r>
        <w:rPr>
          <w:szCs w:val="20"/>
        </w:rPr>
        <w:t xml:space="preserve"> est à nouveau posée. Le Dr Chonowski répond que le coût est surtout lié aux conseillers d’assurance maladie qui représentent 10 ETP à la CPAM. </w:t>
      </w:r>
    </w:p>
    <w:p w:rsidR="00EE7F02" w:rsidRDefault="00EE7F02" w:rsidP="00DB65B2">
      <w:pPr>
        <w:pStyle w:val="Retraitcorpsdetexte2"/>
        <w:spacing w:after="0" w:line="280" w:lineRule="atLeast"/>
        <w:ind w:left="0"/>
        <w:jc w:val="both"/>
        <w:rPr>
          <w:szCs w:val="20"/>
        </w:rPr>
      </w:pPr>
    </w:p>
    <w:p w:rsidR="00177C1B" w:rsidRDefault="00177C1B" w:rsidP="00DB65B2">
      <w:pPr>
        <w:pStyle w:val="Retraitcorpsdetexte2"/>
        <w:spacing w:after="0" w:line="280" w:lineRule="atLeast"/>
        <w:ind w:left="0"/>
        <w:jc w:val="both"/>
        <w:rPr>
          <w:szCs w:val="20"/>
        </w:rPr>
      </w:pPr>
      <w:r>
        <w:rPr>
          <w:szCs w:val="20"/>
        </w:rPr>
        <w:t xml:space="preserve">Mme Fourcade interroge sur le profil de ces conseillers. </w:t>
      </w:r>
      <w:r w:rsidR="00EE7F02">
        <w:rPr>
          <w:szCs w:val="20"/>
        </w:rPr>
        <w:t xml:space="preserve">Le Dr Chonowski répond que ce sont des agents du service médical qui ont postulé et ont été sélectionnés sur entretien. Mme Taisson ajoute que les conseillers médicaux sont répartis en fonction des PRADO. </w:t>
      </w:r>
    </w:p>
    <w:p w:rsidR="00846EA5" w:rsidRDefault="00846EA5" w:rsidP="00DB65B2">
      <w:pPr>
        <w:pStyle w:val="Retraitcorpsdetexte2"/>
        <w:spacing w:after="0" w:line="280" w:lineRule="atLeast"/>
        <w:ind w:left="0"/>
        <w:jc w:val="both"/>
        <w:rPr>
          <w:szCs w:val="20"/>
        </w:rPr>
      </w:pPr>
      <w:r>
        <w:rPr>
          <w:szCs w:val="20"/>
        </w:rPr>
        <w:t xml:space="preserve">Ces agents ont reçu une formation qualifiante en interne. Ils sont placés sous la responsabilité du médecin conseil et soumis au secret médical. </w:t>
      </w:r>
    </w:p>
    <w:p w:rsidR="00044C32" w:rsidRDefault="00044C32" w:rsidP="00DB65B2">
      <w:pPr>
        <w:pStyle w:val="Retraitcorpsdetexte2"/>
        <w:spacing w:after="0" w:line="280" w:lineRule="atLeast"/>
        <w:ind w:left="0"/>
        <w:jc w:val="both"/>
        <w:rPr>
          <w:szCs w:val="20"/>
        </w:rPr>
      </w:pPr>
    </w:p>
    <w:p w:rsidR="00044C32" w:rsidRDefault="00044C32" w:rsidP="00DB65B2">
      <w:pPr>
        <w:pStyle w:val="Retraitcorpsdetexte2"/>
        <w:spacing w:after="0" w:line="280" w:lineRule="atLeast"/>
        <w:ind w:left="0"/>
        <w:jc w:val="both"/>
        <w:rPr>
          <w:szCs w:val="20"/>
        </w:rPr>
      </w:pPr>
      <w:r>
        <w:rPr>
          <w:szCs w:val="20"/>
        </w:rPr>
        <w:t xml:space="preserve">Mr CARO, directeur de l’hôpital Louis MOURRIER, indique que les assistantes sociales participent à la sortie de l’hospitalisation que ce soit vers une autre structure ou dans le cadre d’un retour à domicile. L’enjeu de la sortie devrait sans doute être mieux coordonné, notamment avec les nouvelles fonctions paramédicales transversales (infirmières de coordination et de programmation notamment) qui prennent une place grandissante au sein de l’hôpital. </w:t>
      </w:r>
    </w:p>
    <w:p w:rsidR="00044C32" w:rsidRDefault="00044C32" w:rsidP="00DB65B2">
      <w:pPr>
        <w:pStyle w:val="Retraitcorpsdetexte2"/>
        <w:spacing w:after="0" w:line="280" w:lineRule="atLeast"/>
        <w:ind w:left="0"/>
        <w:jc w:val="both"/>
        <w:rPr>
          <w:szCs w:val="20"/>
        </w:rPr>
      </w:pPr>
    </w:p>
    <w:p w:rsidR="00044C32" w:rsidRDefault="00044C32" w:rsidP="00DB65B2">
      <w:pPr>
        <w:pStyle w:val="Retraitcorpsdetexte2"/>
        <w:spacing w:after="0" w:line="280" w:lineRule="atLeast"/>
        <w:ind w:left="0"/>
        <w:jc w:val="both"/>
        <w:rPr>
          <w:szCs w:val="20"/>
        </w:rPr>
      </w:pPr>
      <w:r>
        <w:rPr>
          <w:szCs w:val="20"/>
        </w:rPr>
        <w:t xml:space="preserve">Madame Fourcade remercie les intervenantes et rappelle les questions soulevées : comment le dispositif s’intègre dans l’existant ? Comment il apporte une valeur ajoutée par rapport à ce qui existe ? Comment la CPAM en assurera la pérennité ? La CNAM a-t-elle une légitimité à faire sa propre évaluation du programme ? </w:t>
      </w:r>
      <w:r w:rsidR="00921019">
        <w:rPr>
          <w:szCs w:val="20"/>
        </w:rPr>
        <w:t xml:space="preserve">Le programme sera-t-il efficace en terme de coûts ? </w:t>
      </w:r>
    </w:p>
    <w:p w:rsidR="001D74AB" w:rsidRDefault="001D74AB" w:rsidP="001D74AB">
      <w:pPr>
        <w:pStyle w:val="Retraitcorpsdetexte2"/>
        <w:spacing w:after="0" w:line="280" w:lineRule="atLeast"/>
        <w:ind w:left="0" w:hanging="284"/>
        <w:jc w:val="both"/>
        <w:rPr>
          <w:szCs w:val="20"/>
        </w:rPr>
      </w:pPr>
    </w:p>
    <w:p w:rsidR="005A32AF" w:rsidRDefault="00E9455D" w:rsidP="00DB65B2">
      <w:pPr>
        <w:pStyle w:val="Retraitcorpsdetexte2"/>
        <w:spacing w:after="0" w:line="280" w:lineRule="atLeast"/>
        <w:ind w:left="0"/>
        <w:jc w:val="both"/>
        <w:rPr>
          <w:b/>
          <w:szCs w:val="20"/>
          <w:u w:val="single"/>
        </w:rPr>
      </w:pPr>
      <w:r w:rsidRPr="00E9455D">
        <w:rPr>
          <w:b/>
          <w:szCs w:val="20"/>
          <w:u w:val="single"/>
        </w:rPr>
        <w:t xml:space="preserve">2/ Le </w:t>
      </w:r>
      <w:r w:rsidR="00665BA2">
        <w:rPr>
          <w:b/>
          <w:szCs w:val="20"/>
          <w:u w:val="single"/>
        </w:rPr>
        <w:t xml:space="preserve">développement de l’Offre médico-sociale </w:t>
      </w:r>
    </w:p>
    <w:p w:rsidR="00177C1B" w:rsidRDefault="00177C1B" w:rsidP="00DB65B2">
      <w:pPr>
        <w:pStyle w:val="Retraitcorpsdetexte2"/>
        <w:spacing w:after="0" w:line="280" w:lineRule="atLeast"/>
        <w:ind w:left="0"/>
        <w:jc w:val="both"/>
        <w:rPr>
          <w:b/>
          <w:szCs w:val="20"/>
          <w:u w:val="single"/>
        </w:rPr>
      </w:pPr>
    </w:p>
    <w:p w:rsidR="00095AC3" w:rsidRDefault="00E74838" w:rsidP="00DB65B2">
      <w:pPr>
        <w:pStyle w:val="Retraitcorpsdetexte2"/>
        <w:spacing w:after="0" w:line="280" w:lineRule="atLeast"/>
        <w:ind w:left="0"/>
        <w:jc w:val="both"/>
        <w:rPr>
          <w:szCs w:val="20"/>
        </w:rPr>
      </w:pPr>
      <w:r w:rsidRPr="00E74838">
        <w:rPr>
          <w:szCs w:val="20"/>
        </w:rPr>
        <w:t xml:space="preserve">Mr Olivier DEJEAN, responsable du département médico-social à la DT92, commence </w:t>
      </w:r>
      <w:r>
        <w:rPr>
          <w:szCs w:val="20"/>
        </w:rPr>
        <w:t>par rappeler les objectifs du Schéma régional d’organisation médico-social</w:t>
      </w:r>
      <w:r w:rsidR="00095AC3">
        <w:rPr>
          <w:szCs w:val="20"/>
        </w:rPr>
        <w:t xml:space="preserve"> 2013-2017, qui tourne autour de 2 axes forts</w:t>
      </w:r>
      <w:r>
        <w:rPr>
          <w:szCs w:val="20"/>
        </w:rPr>
        <w:t xml:space="preserve"> :</w:t>
      </w:r>
    </w:p>
    <w:p w:rsidR="00177C1B" w:rsidRDefault="00E74838" w:rsidP="00DB65B2">
      <w:pPr>
        <w:pStyle w:val="Retraitcorpsdetexte2"/>
        <w:spacing w:after="0" w:line="280" w:lineRule="atLeast"/>
        <w:ind w:left="0"/>
        <w:jc w:val="both"/>
        <w:rPr>
          <w:szCs w:val="20"/>
        </w:rPr>
      </w:pPr>
      <w:r>
        <w:rPr>
          <w:szCs w:val="20"/>
        </w:rPr>
        <w:t xml:space="preserve"> </w:t>
      </w:r>
    </w:p>
    <w:p w:rsidR="00E74838" w:rsidRDefault="00E74838" w:rsidP="00E74838">
      <w:pPr>
        <w:pStyle w:val="NormalWeb"/>
        <w:kinsoku w:val="0"/>
        <w:overflowPunct w:val="0"/>
        <w:spacing w:before="115" w:beforeAutospacing="0" w:after="0" w:afterAutospacing="0"/>
        <w:textAlignment w:val="baseline"/>
        <w:rPr>
          <w:rFonts w:ascii="Arial" w:eastAsiaTheme="minorEastAsia" w:hAnsi="Arial" w:cs="Arial"/>
          <w:bCs/>
          <w:kern w:val="24"/>
          <w:sz w:val="20"/>
          <w:szCs w:val="20"/>
        </w:rPr>
      </w:pPr>
      <w:r w:rsidRPr="00E74838">
        <w:rPr>
          <w:rFonts w:ascii="Arial" w:eastAsiaTheme="minorEastAsia" w:hAnsi="Arial" w:cs="Arial"/>
          <w:bCs/>
          <w:kern w:val="24"/>
          <w:sz w:val="20"/>
          <w:szCs w:val="20"/>
          <w:u w:val="single"/>
        </w:rPr>
        <w:t>Axe 1</w:t>
      </w:r>
      <w:r w:rsidRPr="00E74838">
        <w:rPr>
          <w:rFonts w:ascii="Arial" w:eastAsiaTheme="minorEastAsia" w:hAnsi="Arial" w:cs="Arial"/>
          <w:bCs/>
          <w:kern w:val="24"/>
          <w:sz w:val="20"/>
          <w:szCs w:val="20"/>
        </w:rPr>
        <w:t>: Organiser un</w:t>
      </w:r>
      <w:r>
        <w:rPr>
          <w:rFonts w:ascii="Arial" w:eastAsiaTheme="minorEastAsia" w:hAnsi="Arial" w:cs="Arial"/>
          <w:bCs/>
          <w:kern w:val="24"/>
          <w:sz w:val="20"/>
          <w:szCs w:val="20"/>
        </w:rPr>
        <w:t xml:space="preserve">e offre médico-sociale adaptée </w:t>
      </w:r>
      <w:r w:rsidRPr="00E74838">
        <w:rPr>
          <w:rFonts w:ascii="Arial" w:eastAsiaTheme="minorEastAsia" w:hAnsi="Arial" w:cs="Arial"/>
          <w:bCs/>
          <w:kern w:val="24"/>
          <w:sz w:val="20"/>
          <w:szCs w:val="20"/>
        </w:rPr>
        <w:t>et de proximité</w:t>
      </w:r>
    </w:p>
    <w:p w:rsidR="00E74838" w:rsidRPr="00E74838" w:rsidRDefault="00E74838" w:rsidP="00E74838">
      <w:pPr>
        <w:pStyle w:val="NormalWeb"/>
        <w:kinsoku w:val="0"/>
        <w:overflowPunct w:val="0"/>
        <w:spacing w:before="115" w:beforeAutospacing="0" w:after="0" w:afterAutospacing="0"/>
        <w:textAlignment w:val="baseline"/>
        <w:rPr>
          <w:rFonts w:ascii="Arial" w:hAnsi="Arial" w:cs="Arial"/>
          <w:sz w:val="20"/>
          <w:szCs w:val="20"/>
        </w:rPr>
      </w:pPr>
    </w:p>
    <w:p w:rsidR="00E74838" w:rsidRPr="00E74838" w:rsidRDefault="00E74838" w:rsidP="00E74838">
      <w:pPr>
        <w:pStyle w:val="Paragraphedeliste"/>
        <w:numPr>
          <w:ilvl w:val="0"/>
          <w:numId w:val="6"/>
        </w:numPr>
        <w:kinsoku w:val="0"/>
        <w:overflowPunct w:val="0"/>
        <w:textAlignment w:val="baseline"/>
        <w:rPr>
          <w:rFonts w:ascii="Arial" w:hAnsi="Arial" w:cs="Arial"/>
          <w:sz w:val="20"/>
          <w:szCs w:val="20"/>
        </w:rPr>
      </w:pPr>
      <w:r w:rsidRPr="00E74838">
        <w:rPr>
          <w:rFonts w:ascii="Arial" w:eastAsiaTheme="minorEastAsia" w:hAnsi="Arial" w:cs="Arial"/>
          <w:bCs/>
          <w:kern w:val="24"/>
          <w:sz w:val="20"/>
          <w:szCs w:val="20"/>
        </w:rPr>
        <w:t>Réduire les inégalités territoriales pour une accessibilité de proximité par une diversification de l’offre et une création de places dans les territoires sous dotés</w:t>
      </w:r>
    </w:p>
    <w:p w:rsidR="00E74838" w:rsidRPr="00E74838" w:rsidRDefault="00E74838" w:rsidP="00E74838">
      <w:pPr>
        <w:pStyle w:val="Paragraphedeliste"/>
        <w:numPr>
          <w:ilvl w:val="0"/>
          <w:numId w:val="6"/>
        </w:numPr>
        <w:kinsoku w:val="0"/>
        <w:overflowPunct w:val="0"/>
        <w:textAlignment w:val="baseline"/>
        <w:rPr>
          <w:rFonts w:ascii="Arial" w:hAnsi="Arial" w:cs="Arial"/>
          <w:sz w:val="20"/>
          <w:szCs w:val="20"/>
        </w:rPr>
      </w:pPr>
      <w:r w:rsidRPr="00E74838">
        <w:rPr>
          <w:rFonts w:ascii="Arial" w:eastAsiaTheme="minorEastAsia" w:hAnsi="Arial" w:cs="Arial"/>
          <w:bCs/>
          <w:kern w:val="24"/>
          <w:sz w:val="20"/>
          <w:szCs w:val="20"/>
        </w:rPr>
        <w:t>Restructurer l’offre pour suivre l’évolution démographique et les aspirations nouvelles des populations</w:t>
      </w:r>
    </w:p>
    <w:p w:rsidR="00E74838" w:rsidRPr="00E74838" w:rsidRDefault="00E74838" w:rsidP="00E74838">
      <w:pPr>
        <w:pStyle w:val="Paragraphedeliste"/>
        <w:numPr>
          <w:ilvl w:val="0"/>
          <w:numId w:val="6"/>
        </w:numPr>
        <w:kinsoku w:val="0"/>
        <w:overflowPunct w:val="0"/>
        <w:textAlignment w:val="baseline"/>
        <w:rPr>
          <w:rFonts w:ascii="Arial" w:hAnsi="Arial" w:cs="Arial"/>
          <w:sz w:val="20"/>
          <w:szCs w:val="20"/>
        </w:rPr>
      </w:pPr>
      <w:r w:rsidRPr="00E74838">
        <w:rPr>
          <w:rFonts w:ascii="Arial" w:eastAsiaTheme="minorEastAsia" w:hAnsi="Arial" w:cs="Arial"/>
          <w:bCs/>
          <w:kern w:val="24"/>
          <w:sz w:val="20"/>
          <w:szCs w:val="20"/>
        </w:rPr>
        <w:t>Renforcer une logique d’efficience du système</w:t>
      </w:r>
      <w:r w:rsidRPr="00E74838">
        <w:rPr>
          <w:rFonts w:ascii="Arial" w:eastAsiaTheme="minorEastAsia" w:hAnsi="Arial" w:cs="Arial"/>
          <w:bCs/>
          <w:kern w:val="24"/>
          <w:sz w:val="20"/>
          <w:szCs w:val="20"/>
        </w:rPr>
        <w:tab/>
      </w:r>
    </w:p>
    <w:p w:rsidR="00E74838" w:rsidRPr="00E74838" w:rsidRDefault="00E74838" w:rsidP="00DB65B2">
      <w:pPr>
        <w:pStyle w:val="Retraitcorpsdetexte2"/>
        <w:spacing w:after="0" w:line="280" w:lineRule="atLeast"/>
        <w:ind w:left="0"/>
        <w:jc w:val="both"/>
        <w:rPr>
          <w:szCs w:val="20"/>
        </w:rPr>
      </w:pPr>
    </w:p>
    <w:p w:rsidR="00E74838" w:rsidRDefault="00E74838" w:rsidP="00E74838">
      <w:pPr>
        <w:pStyle w:val="NormalWeb"/>
        <w:kinsoku w:val="0"/>
        <w:overflowPunct w:val="0"/>
        <w:spacing w:before="115" w:beforeAutospacing="0" w:after="0" w:afterAutospacing="0"/>
        <w:textAlignment w:val="baseline"/>
        <w:rPr>
          <w:rFonts w:ascii="Arial" w:eastAsiaTheme="minorEastAsia" w:hAnsi="Arial" w:cs="Arial"/>
          <w:bCs/>
          <w:kern w:val="24"/>
          <w:sz w:val="20"/>
          <w:szCs w:val="20"/>
        </w:rPr>
      </w:pPr>
      <w:r w:rsidRPr="00E74838">
        <w:rPr>
          <w:rFonts w:ascii="Arial" w:eastAsiaTheme="minorEastAsia" w:hAnsi="Arial" w:cs="Arial"/>
          <w:bCs/>
          <w:kern w:val="24"/>
          <w:sz w:val="20"/>
          <w:szCs w:val="20"/>
          <w:u w:val="single"/>
        </w:rPr>
        <w:t>Axe 2</w:t>
      </w:r>
      <w:r w:rsidRPr="00E74838">
        <w:rPr>
          <w:rFonts w:ascii="Arial" w:eastAsiaTheme="minorEastAsia" w:hAnsi="Arial" w:cs="Arial"/>
          <w:bCs/>
          <w:kern w:val="24"/>
          <w:sz w:val="20"/>
          <w:szCs w:val="20"/>
        </w:rPr>
        <w:t xml:space="preserve"> : Améliorer </w:t>
      </w:r>
      <w:r>
        <w:rPr>
          <w:rFonts w:ascii="Arial" w:eastAsiaTheme="minorEastAsia" w:hAnsi="Arial" w:cs="Arial"/>
          <w:bCs/>
          <w:kern w:val="24"/>
          <w:sz w:val="20"/>
          <w:szCs w:val="20"/>
        </w:rPr>
        <w:t xml:space="preserve">la qualité de l’accompagnement </w:t>
      </w:r>
      <w:r w:rsidRPr="00E74838">
        <w:rPr>
          <w:rFonts w:ascii="Arial" w:eastAsiaTheme="minorEastAsia" w:hAnsi="Arial" w:cs="Arial"/>
          <w:bCs/>
          <w:kern w:val="24"/>
          <w:sz w:val="20"/>
          <w:szCs w:val="20"/>
        </w:rPr>
        <w:t xml:space="preserve">pour assurer un parcours de vie et de santé </w:t>
      </w:r>
      <w:r w:rsidRPr="00E74838">
        <w:rPr>
          <w:rFonts w:ascii="Arial" w:eastAsiaTheme="minorEastAsia" w:hAnsi="Arial" w:cs="Arial"/>
          <w:bCs/>
          <w:kern w:val="24"/>
          <w:sz w:val="20"/>
          <w:szCs w:val="20"/>
        </w:rPr>
        <w:tab/>
        <w:t>répondant aux besoins des personnes</w:t>
      </w:r>
    </w:p>
    <w:p w:rsidR="00386B64" w:rsidRPr="00E74838" w:rsidRDefault="00386B64" w:rsidP="00E74838">
      <w:pPr>
        <w:pStyle w:val="NormalWeb"/>
        <w:kinsoku w:val="0"/>
        <w:overflowPunct w:val="0"/>
        <w:spacing w:before="115" w:beforeAutospacing="0" w:after="0" w:afterAutospacing="0"/>
        <w:textAlignment w:val="baseline"/>
        <w:rPr>
          <w:rFonts w:ascii="Arial" w:eastAsiaTheme="minorEastAsia" w:hAnsi="Arial" w:cs="Arial"/>
          <w:bCs/>
          <w:kern w:val="24"/>
          <w:sz w:val="20"/>
          <w:szCs w:val="20"/>
        </w:rPr>
      </w:pPr>
    </w:p>
    <w:p w:rsidR="00E74838" w:rsidRPr="00E74838" w:rsidRDefault="00E74838" w:rsidP="00E74838">
      <w:pPr>
        <w:pStyle w:val="Paragraphedeliste"/>
        <w:numPr>
          <w:ilvl w:val="0"/>
          <w:numId w:val="7"/>
        </w:numPr>
        <w:kinsoku w:val="0"/>
        <w:overflowPunct w:val="0"/>
        <w:textAlignment w:val="baseline"/>
        <w:rPr>
          <w:rFonts w:ascii="Arial" w:hAnsi="Arial" w:cs="Arial"/>
          <w:sz w:val="20"/>
          <w:szCs w:val="20"/>
        </w:rPr>
      </w:pPr>
      <w:r w:rsidRPr="00E74838">
        <w:rPr>
          <w:rFonts w:ascii="Arial" w:eastAsiaTheme="minorEastAsia" w:hAnsi="Arial" w:cs="Arial"/>
          <w:bCs/>
          <w:kern w:val="24"/>
          <w:sz w:val="20"/>
          <w:szCs w:val="20"/>
        </w:rPr>
        <w:t>Organiser et renforcer la prévention tout au long du parcours de vie</w:t>
      </w:r>
    </w:p>
    <w:p w:rsidR="00E74838" w:rsidRPr="00E74838" w:rsidRDefault="00E74838" w:rsidP="00E74838">
      <w:pPr>
        <w:pStyle w:val="Paragraphedeliste"/>
        <w:numPr>
          <w:ilvl w:val="0"/>
          <w:numId w:val="7"/>
        </w:numPr>
        <w:kinsoku w:val="0"/>
        <w:overflowPunct w:val="0"/>
        <w:textAlignment w:val="baseline"/>
        <w:rPr>
          <w:rFonts w:ascii="Arial" w:hAnsi="Arial" w:cs="Arial"/>
          <w:sz w:val="20"/>
          <w:szCs w:val="20"/>
        </w:rPr>
      </w:pPr>
      <w:r w:rsidRPr="00E74838">
        <w:rPr>
          <w:rFonts w:ascii="Arial" w:eastAsiaTheme="minorEastAsia" w:hAnsi="Arial" w:cs="Arial"/>
          <w:bCs/>
          <w:kern w:val="24"/>
          <w:sz w:val="20"/>
          <w:szCs w:val="20"/>
        </w:rPr>
        <w:t>Favoriser les coopérations et les partenariats entre les acteurs concernés pour une prise en charge globale et sans rupture</w:t>
      </w:r>
    </w:p>
    <w:p w:rsidR="00E74838" w:rsidRPr="00E74838" w:rsidRDefault="00E74838" w:rsidP="00E74838">
      <w:pPr>
        <w:pStyle w:val="Paragraphedeliste"/>
        <w:numPr>
          <w:ilvl w:val="0"/>
          <w:numId w:val="7"/>
        </w:numPr>
        <w:kinsoku w:val="0"/>
        <w:overflowPunct w:val="0"/>
        <w:textAlignment w:val="baseline"/>
        <w:rPr>
          <w:rFonts w:ascii="Arial" w:hAnsi="Arial" w:cs="Arial"/>
          <w:sz w:val="20"/>
          <w:szCs w:val="20"/>
        </w:rPr>
      </w:pPr>
      <w:r w:rsidRPr="00E74838">
        <w:rPr>
          <w:rFonts w:ascii="Arial" w:eastAsiaTheme="minorEastAsia" w:hAnsi="Arial" w:cs="Arial"/>
          <w:bCs/>
          <w:kern w:val="24"/>
          <w:sz w:val="20"/>
          <w:szCs w:val="20"/>
        </w:rPr>
        <w:t xml:space="preserve">Améliorer la qualité des prestations </w:t>
      </w:r>
    </w:p>
    <w:p w:rsidR="00E74838" w:rsidRPr="00E74838" w:rsidRDefault="00E74838" w:rsidP="00E74838">
      <w:pPr>
        <w:pStyle w:val="Paragraphedeliste"/>
        <w:numPr>
          <w:ilvl w:val="0"/>
          <w:numId w:val="7"/>
        </w:numPr>
        <w:kinsoku w:val="0"/>
        <w:overflowPunct w:val="0"/>
        <w:textAlignment w:val="baseline"/>
        <w:rPr>
          <w:rFonts w:ascii="Arial" w:hAnsi="Arial" w:cs="Arial"/>
          <w:sz w:val="20"/>
          <w:szCs w:val="20"/>
        </w:rPr>
      </w:pPr>
      <w:r w:rsidRPr="00E74838">
        <w:rPr>
          <w:rFonts w:ascii="Arial" w:eastAsiaTheme="minorEastAsia" w:hAnsi="Arial" w:cs="Arial"/>
          <w:bCs/>
          <w:kern w:val="24"/>
          <w:sz w:val="20"/>
          <w:szCs w:val="20"/>
        </w:rPr>
        <w:t>Développer une démarche de bientraitance</w:t>
      </w:r>
    </w:p>
    <w:p w:rsidR="006859CA" w:rsidRPr="006859CA" w:rsidRDefault="00E74838" w:rsidP="00E74838">
      <w:pPr>
        <w:pStyle w:val="Paragraphedeliste"/>
        <w:numPr>
          <w:ilvl w:val="0"/>
          <w:numId w:val="7"/>
        </w:numPr>
        <w:kinsoku w:val="0"/>
        <w:overflowPunct w:val="0"/>
        <w:textAlignment w:val="baseline"/>
        <w:rPr>
          <w:rFonts w:ascii="Arial" w:hAnsi="Arial" w:cs="Arial"/>
          <w:sz w:val="20"/>
          <w:szCs w:val="20"/>
        </w:rPr>
      </w:pPr>
      <w:r w:rsidRPr="00E74838">
        <w:rPr>
          <w:rFonts w:ascii="Arial" w:eastAsiaTheme="minorEastAsia" w:hAnsi="Arial" w:cs="Arial"/>
          <w:bCs/>
          <w:kern w:val="24"/>
          <w:sz w:val="20"/>
          <w:szCs w:val="20"/>
        </w:rPr>
        <w:t>Améliorer le soutien aux aidants</w:t>
      </w:r>
    </w:p>
    <w:p w:rsidR="006859CA" w:rsidRDefault="006859CA" w:rsidP="006859CA">
      <w:pPr>
        <w:kinsoku w:val="0"/>
        <w:overflowPunct w:val="0"/>
        <w:textAlignment w:val="baseline"/>
        <w:rPr>
          <w:rFonts w:ascii="Arial" w:eastAsiaTheme="minorEastAsia" w:hAnsi="Arial" w:cs="Arial"/>
          <w:b/>
          <w:bCs/>
          <w:color w:val="1F497D" w:themeColor="text2"/>
          <w:kern w:val="24"/>
          <w:sz w:val="20"/>
          <w:szCs w:val="20"/>
        </w:rPr>
      </w:pPr>
    </w:p>
    <w:p w:rsidR="006859CA" w:rsidRPr="006859CA" w:rsidRDefault="006859CA" w:rsidP="006859CA">
      <w:pPr>
        <w:kinsoku w:val="0"/>
        <w:overflowPunct w:val="0"/>
        <w:textAlignment w:val="baseline"/>
        <w:rPr>
          <w:rFonts w:ascii="Arial" w:eastAsiaTheme="minorEastAsia" w:hAnsi="Arial" w:cs="Arial"/>
          <w:bCs/>
          <w:kern w:val="24"/>
          <w:sz w:val="20"/>
          <w:szCs w:val="20"/>
        </w:rPr>
      </w:pPr>
      <w:r w:rsidRPr="006859CA">
        <w:rPr>
          <w:rFonts w:ascii="Arial" w:eastAsiaTheme="minorEastAsia" w:hAnsi="Arial" w:cs="Arial"/>
          <w:bCs/>
          <w:kern w:val="24"/>
          <w:sz w:val="20"/>
          <w:szCs w:val="20"/>
        </w:rPr>
        <w:t>Les priorités qui avaient été définies spécifiquement pour les Hauts-de-Seine en 2013 :</w:t>
      </w:r>
    </w:p>
    <w:p w:rsidR="006859CA" w:rsidRDefault="006859CA" w:rsidP="006859CA">
      <w:pPr>
        <w:pStyle w:val="NormalWeb"/>
        <w:kinsoku w:val="0"/>
        <w:overflowPunct w:val="0"/>
        <w:spacing w:before="101" w:beforeAutospacing="0" w:after="0" w:afterAutospacing="0"/>
        <w:textAlignment w:val="baseline"/>
        <w:rPr>
          <w:rFonts w:ascii="Arial" w:eastAsiaTheme="minorEastAsia" w:hAnsi="Arial" w:cs="Arial"/>
          <w:bCs/>
          <w:kern w:val="24"/>
          <w:sz w:val="20"/>
          <w:szCs w:val="20"/>
          <w:u w:val="single"/>
        </w:rPr>
      </w:pPr>
      <w:r w:rsidRPr="006859CA">
        <w:rPr>
          <w:rFonts w:ascii="Arial" w:eastAsiaTheme="minorEastAsia" w:hAnsi="Arial" w:cs="Arial"/>
          <w:bCs/>
          <w:kern w:val="24"/>
          <w:sz w:val="20"/>
          <w:szCs w:val="20"/>
          <w:u w:val="single"/>
        </w:rPr>
        <w:t>Secteur Personnes Agées</w:t>
      </w:r>
    </w:p>
    <w:p w:rsidR="006859CA" w:rsidRPr="006859CA" w:rsidRDefault="006859CA" w:rsidP="006859CA">
      <w:pPr>
        <w:pStyle w:val="NormalWeb"/>
        <w:kinsoku w:val="0"/>
        <w:overflowPunct w:val="0"/>
        <w:spacing w:before="101" w:beforeAutospacing="0" w:after="0" w:afterAutospacing="0"/>
        <w:textAlignment w:val="baseline"/>
        <w:rPr>
          <w:rFonts w:ascii="Arial" w:hAnsi="Arial" w:cs="Arial"/>
          <w:sz w:val="20"/>
          <w:szCs w:val="20"/>
        </w:rPr>
      </w:pPr>
    </w:p>
    <w:p w:rsidR="006859CA" w:rsidRPr="006859CA" w:rsidRDefault="006859CA" w:rsidP="006859CA">
      <w:pPr>
        <w:pStyle w:val="Paragraphedeliste"/>
        <w:numPr>
          <w:ilvl w:val="0"/>
          <w:numId w:val="8"/>
        </w:numPr>
        <w:kinsoku w:val="0"/>
        <w:overflowPunct w:val="0"/>
        <w:textAlignment w:val="baseline"/>
        <w:rPr>
          <w:rFonts w:ascii="Arial" w:hAnsi="Arial" w:cs="Arial"/>
          <w:sz w:val="20"/>
          <w:szCs w:val="20"/>
        </w:rPr>
      </w:pPr>
      <w:r w:rsidRPr="006859CA">
        <w:rPr>
          <w:rFonts w:ascii="Arial" w:eastAsiaTheme="minorEastAsia" w:hAnsi="Arial" w:cs="Arial"/>
          <w:bCs/>
          <w:kern w:val="24"/>
          <w:sz w:val="20"/>
          <w:szCs w:val="20"/>
        </w:rPr>
        <w:t xml:space="preserve">Sous activité dans </w:t>
      </w:r>
      <w:r w:rsidR="0000756E">
        <w:rPr>
          <w:rFonts w:ascii="Arial" w:eastAsiaTheme="minorEastAsia" w:hAnsi="Arial" w:cs="Arial"/>
          <w:bCs/>
          <w:kern w:val="24"/>
          <w:sz w:val="20"/>
          <w:szCs w:val="20"/>
        </w:rPr>
        <w:t xml:space="preserve">les </w:t>
      </w:r>
      <w:r w:rsidRPr="006859CA">
        <w:rPr>
          <w:rFonts w:ascii="Arial" w:eastAsiaTheme="minorEastAsia" w:hAnsi="Arial" w:cs="Arial"/>
          <w:bCs/>
          <w:kern w:val="24"/>
          <w:sz w:val="20"/>
          <w:szCs w:val="20"/>
        </w:rPr>
        <w:t>structures de répit</w:t>
      </w:r>
    </w:p>
    <w:p w:rsidR="006859CA" w:rsidRPr="006859CA" w:rsidRDefault="006859CA" w:rsidP="006859CA">
      <w:pPr>
        <w:pStyle w:val="Paragraphedeliste"/>
        <w:numPr>
          <w:ilvl w:val="0"/>
          <w:numId w:val="8"/>
        </w:numPr>
        <w:kinsoku w:val="0"/>
        <w:overflowPunct w:val="0"/>
        <w:textAlignment w:val="baseline"/>
        <w:rPr>
          <w:rFonts w:ascii="Arial" w:hAnsi="Arial" w:cs="Arial"/>
          <w:sz w:val="20"/>
          <w:szCs w:val="20"/>
        </w:rPr>
      </w:pPr>
      <w:r w:rsidRPr="006859CA">
        <w:rPr>
          <w:rFonts w:ascii="Arial" w:eastAsiaTheme="minorEastAsia" w:hAnsi="Arial" w:cs="Arial"/>
          <w:bCs/>
          <w:kern w:val="24"/>
          <w:sz w:val="20"/>
          <w:szCs w:val="20"/>
        </w:rPr>
        <w:t>Sous équipement en places de SSIAD</w:t>
      </w:r>
    </w:p>
    <w:p w:rsidR="006859CA" w:rsidRDefault="006859CA" w:rsidP="006859CA">
      <w:pPr>
        <w:pStyle w:val="NormalWeb"/>
        <w:kinsoku w:val="0"/>
        <w:overflowPunct w:val="0"/>
        <w:spacing w:before="101" w:beforeAutospacing="0" w:after="0" w:afterAutospacing="0"/>
        <w:textAlignment w:val="baseline"/>
        <w:rPr>
          <w:rFonts w:ascii="Arial" w:eastAsiaTheme="minorEastAsia" w:hAnsi="Arial" w:cs="Arial"/>
          <w:bCs/>
          <w:kern w:val="24"/>
          <w:sz w:val="20"/>
          <w:szCs w:val="20"/>
          <w:u w:val="single"/>
        </w:rPr>
      </w:pPr>
      <w:r w:rsidRPr="006859CA">
        <w:rPr>
          <w:rFonts w:ascii="Arial" w:eastAsiaTheme="minorEastAsia" w:hAnsi="Arial" w:cs="Arial"/>
          <w:bCs/>
          <w:kern w:val="24"/>
          <w:sz w:val="20"/>
          <w:szCs w:val="20"/>
          <w:u w:val="single"/>
        </w:rPr>
        <w:t>Secteur du Handicap</w:t>
      </w:r>
    </w:p>
    <w:p w:rsidR="006859CA" w:rsidRPr="006859CA" w:rsidRDefault="006859CA" w:rsidP="006859CA">
      <w:pPr>
        <w:pStyle w:val="NormalWeb"/>
        <w:kinsoku w:val="0"/>
        <w:overflowPunct w:val="0"/>
        <w:spacing w:before="101" w:beforeAutospacing="0" w:after="0" w:afterAutospacing="0"/>
        <w:textAlignment w:val="baseline"/>
        <w:rPr>
          <w:rFonts w:ascii="Arial" w:hAnsi="Arial" w:cs="Arial"/>
          <w:sz w:val="20"/>
          <w:szCs w:val="20"/>
        </w:rPr>
      </w:pPr>
    </w:p>
    <w:p w:rsidR="006859CA" w:rsidRPr="006859CA" w:rsidRDefault="006859CA" w:rsidP="006859CA">
      <w:pPr>
        <w:pStyle w:val="Paragraphedeliste"/>
        <w:numPr>
          <w:ilvl w:val="0"/>
          <w:numId w:val="9"/>
        </w:numPr>
        <w:kinsoku w:val="0"/>
        <w:overflowPunct w:val="0"/>
        <w:textAlignment w:val="baseline"/>
        <w:rPr>
          <w:rFonts w:ascii="Arial" w:hAnsi="Arial" w:cs="Arial"/>
          <w:sz w:val="20"/>
          <w:szCs w:val="20"/>
        </w:rPr>
      </w:pPr>
      <w:r w:rsidRPr="006859CA">
        <w:rPr>
          <w:rFonts w:ascii="Arial" w:eastAsiaTheme="minorEastAsia" w:hAnsi="Arial" w:cs="Arial"/>
          <w:bCs/>
          <w:kern w:val="24"/>
          <w:sz w:val="20"/>
          <w:szCs w:val="20"/>
        </w:rPr>
        <w:t>Déficit dépistage et prise en charge précoce du handicap</w:t>
      </w:r>
    </w:p>
    <w:p w:rsidR="006859CA" w:rsidRPr="006859CA" w:rsidRDefault="006859CA" w:rsidP="006859CA">
      <w:pPr>
        <w:pStyle w:val="Paragraphedeliste"/>
        <w:numPr>
          <w:ilvl w:val="0"/>
          <w:numId w:val="9"/>
        </w:numPr>
        <w:kinsoku w:val="0"/>
        <w:overflowPunct w:val="0"/>
        <w:textAlignment w:val="baseline"/>
        <w:rPr>
          <w:rFonts w:ascii="Arial" w:hAnsi="Arial" w:cs="Arial"/>
          <w:sz w:val="20"/>
          <w:szCs w:val="20"/>
        </w:rPr>
      </w:pPr>
      <w:r w:rsidRPr="006859CA">
        <w:rPr>
          <w:rFonts w:ascii="Arial" w:eastAsiaTheme="minorEastAsia" w:hAnsi="Arial" w:cs="Arial"/>
          <w:bCs/>
          <w:kern w:val="24"/>
          <w:sz w:val="20"/>
          <w:szCs w:val="20"/>
        </w:rPr>
        <w:t xml:space="preserve">Déficit SESSAD </w:t>
      </w:r>
    </w:p>
    <w:p w:rsidR="006859CA" w:rsidRPr="006859CA" w:rsidRDefault="006859CA" w:rsidP="006859CA">
      <w:pPr>
        <w:pStyle w:val="Paragraphedeliste"/>
        <w:numPr>
          <w:ilvl w:val="0"/>
          <w:numId w:val="9"/>
        </w:numPr>
        <w:kinsoku w:val="0"/>
        <w:overflowPunct w:val="0"/>
        <w:textAlignment w:val="baseline"/>
        <w:rPr>
          <w:rFonts w:ascii="Arial" w:hAnsi="Arial" w:cs="Arial"/>
          <w:sz w:val="20"/>
          <w:szCs w:val="20"/>
        </w:rPr>
      </w:pPr>
      <w:r w:rsidRPr="006859CA">
        <w:rPr>
          <w:rFonts w:ascii="Arial" w:eastAsiaTheme="minorEastAsia" w:hAnsi="Arial" w:cs="Arial"/>
          <w:bCs/>
          <w:kern w:val="24"/>
          <w:sz w:val="20"/>
          <w:szCs w:val="20"/>
        </w:rPr>
        <w:t>Déficit ITEP (enfants et adolescents présentant d’importants troubles du comportement)</w:t>
      </w:r>
    </w:p>
    <w:p w:rsidR="006859CA" w:rsidRPr="006859CA" w:rsidRDefault="006859CA" w:rsidP="006859CA">
      <w:pPr>
        <w:pStyle w:val="Paragraphedeliste"/>
        <w:numPr>
          <w:ilvl w:val="0"/>
          <w:numId w:val="9"/>
        </w:numPr>
        <w:kinsoku w:val="0"/>
        <w:overflowPunct w:val="0"/>
        <w:textAlignment w:val="baseline"/>
        <w:rPr>
          <w:rFonts w:ascii="Arial" w:hAnsi="Arial" w:cs="Arial"/>
          <w:sz w:val="20"/>
          <w:szCs w:val="20"/>
        </w:rPr>
      </w:pPr>
      <w:r w:rsidRPr="006859CA">
        <w:rPr>
          <w:rFonts w:ascii="Arial" w:eastAsiaTheme="minorEastAsia" w:hAnsi="Arial" w:cs="Arial"/>
          <w:bCs/>
          <w:kern w:val="24"/>
          <w:sz w:val="20"/>
          <w:szCs w:val="20"/>
        </w:rPr>
        <w:t>Déficit structures pour l’autisme et les troubles envahissants du développement</w:t>
      </w:r>
    </w:p>
    <w:p w:rsidR="006859CA" w:rsidRPr="006859CA" w:rsidRDefault="006859CA" w:rsidP="006859CA">
      <w:pPr>
        <w:pStyle w:val="Paragraphedeliste"/>
        <w:numPr>
          <w:ilvl w:val="0"/>
          <w:numId w:val="9"/>
        </w:numPr>
        <w:kinsoku w:val="0"/>
        <w:overflowPunct w:val="0"/>
        <w:textAlignment w:val="baseline"/>
        <w:rPr>
          <w:rFonts w:ascii="Arial" w:hAnsi="Arial" w:cs="Arial"/>
          <w:sz w:val="20"/>
          <w:szCs w:val="20"/>
        </w:rPr>
      </w:pPr>
      <w:r w:rsidRPr="006859CA">
        <w:rPr>
          <w:rFonts w:ascii="Arial" w:eastAsiaTheme="minorEastAsia" w:hAnsi="Arial" w:cs="Arial"/>
          <w:bCs/>
          <w:kern w:val="24"/>
          <w:sz w:val="20"/>
          <w:szCs w:val="20"/>
        </w:rPr>
        <w:t>Déficit Etablissements pour PH vieillissantes</w:t>
      </w:r>
    </w:p>
    <w:p w:rsidR="006859CA" w:rsidRPr="006859CA" w:rsidRDefault="006859CA" w:rsidP="006859CA">
      <w:pPr>
        <w:kinsoku w:val="0"/>
        <w:overflowPunct w:val="0"/>
        <w:textAlignment w:val="baseline"/>
        <w:rPr>
          <w:rFonts w:ascii="Arial" w:eastAsiaTheme="minorEastAsia" w:hAnsi="Arial" w:cs="Arial"/>
          <w:bCs/>
          <w:kern w:val="24"/>
          <w:sz w:val="20"/>
          <w:szCs w:val="20"/>
        </w:rPr>
      </w:pPr>
    </w:p>
    <w:p w:rsidR="006859CA" w:rsidRPr="006859CA" w:rsidRDefault="006859CA" w:rsidP="006859CA">
      <w:pPr>
        <w:kinsoku w:val="0"/>
        <w:overflowPunct w:val="0"/>
        <w:textAlignment w:val="baseline"/>
        <w:rPr>
          <w:rFonts w:ascii="Arial" w:eastAsiaTheme="minorEastAsia" w:hAnsi="Arial" w:cs="Arial"/>
          <w:bCs/>
          <w:kern w:val="24"/>
          <w:sz w:val="20"/>
          <w:szCs w:val="20"/>
        </w:rPr>
      </w:pPr>
      <w:r w:rsidRPr="006859CA">
        <w:rPr>
          <w:rFonts w:ascii="Arial" w:eastAsiaTheme="minorEastAsia" w:hAnsi="Arial" w:cs="Arial"/>
          <w:bCs/>
          <w:kern w:val="24"/>
          <w:sz w:val="20"/>
          <w:szCs w:val="20"/>
        </w:rPr>
        <w:t>Mr Dejean évoque ensuite l’offre</w:t>
      </w:r>
      <w:r>
        <w:rPr>
          <w:rFonts w:ascii="Arial" w:eastAsiaTheme="minorEastAsia" w:hAnsi="Arial" w:cs="Arial"/>
          <w:bCs/>
          <w:kern w:val="24"/>
          <w:sz w:val="20"/>
          <w:szCs w:val="20"/>
        </w:rPr>
        <w:t xml:space="preserve"> présente dans le</w:t>
      </w:r>
      <w:r w:rsidRPr="006859CA">
        <w:rPr>
          <w:rFonts w:ascii="Arial" w:eastAsiaTheme="minorEastAsia" w:hAnsi="Arial" w:cs="Arial"/>
          <w:bCs/>
          <w:kern w:val="24"/>
          <w:sz w:val="20"/>
          <w:szCs w:val="20"/>
        </w:rPr>
        <w:t xml:space="preserve"> département :</w:t>
      </w:r>
    </w:p>
    <w:p w:rsidR="006859CA" w:rsidRPr="006859CA" w:rsidRDefault="006859CA" w:rsidP="006859CA">
      <w:pPr>
        <w:kinsoku w:val="0"/>
        <w:overflowPunct w:val="0"/>
        <w:textAlignment w:val="baseline"/>
        <w:rPr>
          <w:rFonts w:ascii="Arial" w:hAnsi="Arial" w:cs="Arial"/>
          <w:sz w:val="20"/>
          <w:szCs w:val="20"/>
        </w:rPr>
      </w:pPr>
      <w:r w:rsidRPr="006859CA">
        <w:rPr>
          <w:rFonts w:ascii="Arial" w:eastAsiaTheme="minorEastAsia" w:hAnsi="Arial" w:cs="Arial"/>
          <w:bCs/>
          <w:kern w:val="24"/>
          <w:sz w:val="20"/>
          <w:szCs w:val="20"/>
          <w:u w:val="single"/>
        </w:rPr>
        <w:t>L’Offre pour Personnes Handicapées</w:t>
      </w:r>
      <w:r>
        <w:rPr>
          <w:rFonts w:ascii="Arial" w:eastAsiaTheme="minorEastAsia" w:hAnsi="Arial" w:cs="Arial"/>
          <w:bCs/>
          <w:kern w:val="24"/>
          <w:sz w:val="20"/>
          <w:szCs w:val="20"/>
          <w:u w:val="single"/>
        </w:rPr>
        <w:t xml:space="preserve"> (plus de 6600 places dans le département)</w:t>
      </w:r>
      <w:r w:rsidRPr="006859CA">
        <w:rPr>
          <w:rFonts w:ascii="Arial" w:eastAsiaTheme="minorEastAsia" w:hAnsi="Arial" w:cs="Arial"/>
          <w:bCs/>
          <w:kern w:val="24"/>
          <w:sz w:val="20"/>
          <w:szCs w:val="20"/>
          <w:u w:val="single"/>
        </w:rPr>
        <w:t xml:space="preserve"> :</w:t>
      </w:r>
    </w:p>
    <w:p w:rsidR="006859CA" w:rsidRPr="006859CA" w:rsidRDefault="006859CA" w:rsidP="006859CA">
      <w:pPr>
        <w:pStyle w:val="Paragraphedeliste"/>
        <w:numPr>
          <w:ilvl w:val="0"/>
          <w:numId w:val="10"/>
        </w:numPr>
        <w:kinsoku w:val="0"/>
        <w:overflowPunct w:val="0"/>
        <w:textAlignment w:val="baseline"/>
        <w:rPr>
          <w:rFonts w:ascii="Arial" w:hAnsi="Arial" w:cs="Arial"/>
          <w:sz w:val="20"/>
          <w:szCs w:val="20"/>
        </w:rPr>
      </w:pPr>
      <w:r w:rsidRPr="006859CA">
        <w:rPr>
          <w:rFonts w:ascii="Arial" w:eastAsiaTheme="minorEastAsia" w:hAnsi="Arial" w:cs="Arial"/>
          <w:bCs/>
          <w:kern w:val="24"/>
          <w:sz w:val="20"/>
          <w:szCs w:val="20"/>
        </w:rPr>
        <w:t xml:space="preserve">134 </w:t>
      </w:r>
      <w:r>
        <w:rPr>
          <w:rFonts w:ascii="Arial" w:eastAsiaTheme="minorEastAsia" w:hAnsi="Arial" w:cs="Arial"/>
          <w:bCs/>
          <w:kern w:val="24"/>
          <w:sz w:val="20"/>
          <w:szCs w:val="20"/>
        </w:rPr>
        <w:t>Etablissements et services médicaux-sociaux (ESMS) dont 63 ESMS sur le secteur a</w:t>
      </w:r>
      <w:r w:rsidRPr="006859CA">
        <w:rPr>
          <w:rFonts w:ascii="Arial" w:eastAsiaTheme="minorEastAsia" w:hAnsi="Arial" w:cs="Arial"/>
          <w:bCs/>
          <w:kern w:val="24"/>
          <w:sz w:val="20"/>
          <w:szCs w:val="20"/>
        </w:rPr>
        <w:t>dultes dont 31 ESAT représentant 3 085 places</w:t>
      </w:r>
    </w:p>
    <w:p w:rsidR="006859CA" w:rsidRPr="006859CA" w:rsidRDefault="006859CA" w:rsidP="006859CA">
      <w:pPr>
        <w:pStyle w:val="Paragraphedeliste"/>
        <w:numPr>
          <w:ilvl w:val="0"/>
          <w:numId w:val="11"/>
        </w:numPr>
        <w:kinsoku w:val="0"/>
        <w:overflowPunct w:val="0"/>
        <w:textAlignment w:val="baseline"/>
        <w:rPr>
          <w:rFonts w:ascii="Arial" w:hAnsi="Arial" w:cs="Arial"/>
          <w:sz w:val="20"/>
          <w:szCs w:val="20"/>
        </w:rPr>
      </w:pPr>
      <w:r w:rsidRPr="006859CA">
        <w:rPr>
          <w:rFonts w:ascii="Arial" w:eastAsiaTheme="minorEastAsia" w:hAnsi="Arial" w:cs="Arial"/>
          <w:bCs/>
          <w:kern w:val="24"/>
          <w:sz w:val="20"/>
          <w:szCs w:val="20"/>
        </w:rPr>
        <w:t>71 ESMS sur le secteur de l’Enfance pour 3 523 places</w:t>
      </w:r>
    </w:p>
    <w:p w:rsidR="006859CA" w:rsidRDefault="006859CA" w:rsidP="006859CA">
      <w:pPr>
        <w:kinsoku w:val="0"/>
        <w:overflowPunct w:val="0"/>
        <w:textAlignment w:val="baseline"/>
        <w:rPr>
          <w:rFonts w:ascii="Arial" w:eastAsiaTheme="minorEastAsia" w:hAnsi="Arial" w:cs="Arial"/>
          <w:bCs/>
          <w:kern w:val="24"/>
          <w:sz w:val="20"/>
          <w:szCs w:val="20"/>
          <w:u w:val="single"/>
        </w:rPr>
      </w:pPr>
    </w:p>
    <w:p w:rsidR="006859CA" w:rsidRPr="006859CA" w:rsidRDefault="006859CA" w:rsidP="006859CA">
      <w:pPr>
        <w:kinsoku w:val="0"/>
        <w:overflowPunct w:val="0"/>
        <w:textAlignment w:val="baseline"/>
        <w:rPr>
          <w:rFonts w:ascii="Arial" w:hAnsi="Arial" w:cs="Arial"/>
          <w:sz w:val="20"/>
          <w:szCs w:val="20"/>
        </w:rPr>
      </w:pPr>
      <w:r w:rsidRPr="006859CA">
        <w:rPr>
          <w:rFonts w:ascii="Arial" w:eastAsiaTheme="minorEastAsia" w:hAnsi="Arial" w:cs="Arial"/>
          <w:bCs/>
          <w:kern w:val="24"/>
          <w:sz w:val="20"/>
          <w:szCs w:val="20"/>
          <w:u w:val="single"/>
        </w:rPr>
        <w:t xml:space="preserve">L’Offre pour Personnes Agées </w:t>
      </w:r>
      <w:r w:rsidR="00132A07">
        <w:rPr>
          <w:rFonts w:ascii="Arial" w:eastAsiaTheme="minorEastAsia" w:hAnsi="Arial" w:cs="Arial"/>
          <w:bCs/>
          <w:kern w:val="24"/>
          <w:sz w:val="20"/>
          <w:szCs w:val="20"/>
          <w:u w:val="single"/>
        </w:rPr>
        <w:t>( 300 structures dans le département)</w:t>
      </w:r>
      <w:r w:rsidRPr="006859CA">
        <w:rPr>
          <w:rFonts w:ascii="Arial" w:eastAsiaTheme="minorEastAsia" w:hAnsi="Arial" w:cs="Arial"/>
          <w:bCs/>
          <w:kern w:val="24"/>
          <w:sz w:val="20"/>
          <w:szCs w:val="20"/>
          <w:u w:val="single"/>
        </w:rPr>
        <w:t>:</w:t>
      </w:r>
    </w:p>
    <w:p w:rsidR="006859CA" w:rsidRPr="006859CA" w:rsidRDefault="006859CA" w:rsidP="006859CA">
      <w:pPr>
        <w:pStyle w:val="Paragraphedeliste"/>
        <w:numPr>
          <w:ilvl w:val="0"/>
          <w:numId w:val="11"/>
        </w:numPr>
        <w:kinsoku w:val="0"/>
        <w:overflowPunct w:val="0"/>
        <w:textAlignment w:val="baseline"/>
        <w:rPr>
          <w:rFonts w:ascii="Arial" w:hAnsi="Arial" w:cs="Arial"/>
          <w:sz w:val="20"/>
          <w:szCs w:val="20"/>
        </w:rPr>
      </w:pPr>
      <w:r w:rsidRPr="006859CA">
        <w:rPr>
          <w:rFonts w:ascii="Arial" w:eastAsiaTheme="minorEastAsia" w:hAnsi="Arial" w:cs="Arial"/>
          <w:bCs/>
          <w:kern w:val="24"/>
          <w:sz w:val="20"/>
          <w:szCs w:val="20"/>
        </w:rPr>
        <w:t xml:space="preserve">167 ESMS </w:t>
      </w:r>
      <w:r>
        <w:rPr>
          <w:rFonts w:ascii="Arial" w:eastAsiaTheme="minorEastAsia" w:hAnsi="Arial" w:cs="Arial"/>
          <w:bCs/>
          <w:kern w:val="24"/>
          <w:sz w:val="20"/>
          <w:szCs w:val="20"/>
        </w:rPr>
        <w:t xml:space="preserve"> dont :</w:t>
      </w:r>
    </w:p>
    <w:p w:rsidR="006859CA" w:rsidRPr="006859CA" w:rsidRDefault="006859CA" w:rsidP="006859CA">
      <w:pPr>
        <w:pStyle w:val="Paragraphedeliste"/>
        <w:numPr>
          <w:ilvl w:val="0"/>
          <w:numId w:val="11"/>
        </w:numPr>
        <w:kinsoku w:val="0"/>
        <w:overflowPunct w:val="0"/>
        <w:textAlignment w:val="baseline"/>
        <w:rPr>
          <w:rFonts w:ascii="Arial" w:hAnsi="Arial" w:cs="Arial"/>
          <w:sz w:val="20"/>
          <w:szCs w:val="20"/>
        </w:rPr>
      </w:pPr>
      <w:r w:rsidRPr="006859CA">
        <w:rPr>
          <w:rFonts w:ascii="Arial" w:eastAsiaTheme="minorEastAsia" w:hAnsi="Arial" w:cs="Arial"/>
          <w:bCs/>
          <w:kern w:val="24"/>
          <w:sz w:val="20"/>
          <w:szCs w:val="20"/>
        </w:rPr>
        <w:t>111 EHPAD pour 10 366 places</w:t>
      </w:r>
    </w:p>
    <w:p w:rsidR="006859CA" w:rsidRPr="006859CA" w:rsidRDefault="006859CA" w:rsidP="006859CA">
      <w:pPr>
        <w:pStyle w:val="Paragraphedeliste"/>
        <w:numPr>
          <w:ilvl w:val="0"/>
          <w:numId w:val="11"/>
        </w:numPr>
        <w:kinsoku w:val="0"/>
        <w:overflowPunct w:val="0"/>
        <w:textAlignment w:val="baseline"/>
        <w:rPr>
          <w:rFonts w:ascii="Arial" w:hAnsi="Arial" w:cs="Arial"/>
          <w:sz w:val="20"/>
          <w:szCs w:val="20"/>
        </w:rPr>
      </w:pPr>
      <w:r w:rsidRPr="006859CA">
        <w:rPr>
          <w:rFonts w:ascii="Arial" w:eastAsiaTheme="minorEastAsia" w:hAnsi="Arial" w:cs="Arial"/>
          <w:bCs/>
          <w:kern w:val="24"/>
          <w:sz w:val="20"/>
          <w:szCs w:val="20"/>
        </w:rPr>
        <w:t xml:space="preserve">28 </w:t>
      </w:r>
      <w:r>
        <w:rPr>
          <w:rFonts w:ascii="Arial" w:eastAsiaTheme="minorEastAsia" w:hAnsi="Arial" w:cs="Arial"/>
          <w:bCs/>
          <w:kern w:val="24"/>
          <w:sz w:val="20"/>
          <w:szCs w:val="20"/>
        </w:rPr>
        <w:t>structures d’accueil de jour</w:t>
      </w:r>
      <w:r w:rsidRPr="006859CA">
        <w:rPr>
          <w:rFonts w:ascii="Arial" w:eastAsiaTheme="minorEastAsia" w:hAnsi="Arial" w:cs="Arial"/>
          <w:bCs/>
          <w:kern w:val="24"/>
          <w:sz w:val="20"/>
          <w:szCs w:val="20"/>
        </w:rPr>
        <w:t xml:space="preserve"> dont 2 autonomes pour 237 places</w:t>
      </w:r>
    </w:p>
    <w:p w:rsidR="006859CA" w:rsidRPr="006859CA" w:rsidRDefault="006859CA" w:rsidP="006859CA">
      <w:pPr>
        <w:pStyle w:val="Paragraphedeliste"/>
        <w:numPr>
          <w:ilvl w:val="0"/>
          <w:numId w:val="11"/>
        </w:numPr>
        <w:kinsoku w:val="0"/>
        <w:overflowPunct w:val="0"/>
        <w:textAlignment w:val="baseline"/>
        <w:rPr>
          <w:rFonts w:ascii="Arial" w:hAnsi="Arial" w:cs="Arial"/>
          <w:sz w:val="20"/>
          <w:szCs w:val="20"/>
        </w:rPr>
      </w:pPr>
      <w:r w:rsidRPr="006859CA">
        <w:rPr>
          <w:rFonts w:ascii="Arial" w:eastAsiaTheme="minorEastAsia" w:hAnsi="Arial" w:cs="Arial"/>
          <w:bCs/>
          <w:kern w:val="24"/>
          <w:sz w:val="20"/>
          <w:szCs w:val="20"/>
        </w:rPr>
        <w:t>28 S</w:t>
      </w:r>
      <w:r>
        <w:rPr>
          <w:rFonts w:ascii="Arial" w:eastAsiaTheme="minorEastAsia" w:hAnsi="Arial" w:cs="Arial"/>
          <w:bCs/>
          <w:kern w:val="24"/>
          <w:sz w:val="20"/>
          <w:szCs w:val="20"/>
        </w:rPr>
        <w:t>oins infirmiers à domicile</w:t>
      </w:r>
      <w:r w:rsidRPr="006859CA">
        <w:rPr>
          <w:rFonts w:ascii="Arial" w:eastAsiaTheme="minorEastAsia" w:hAnsi="Arial" w:cs="Arial"/>
          <w:bCs/>
          <w:kern w:val="24"/>
          <w:sz w:val="20"/>
          <w:szCs w:val="20"/>
        </w:rPr>
        <w:t xml:space="preserve"> pour 2 230 places</w:t>
      </w:r>
    </w:p>
    <w:p w:rsidR="00132A07" w:rsidRDefault="00132A07" w:rsidP="006859CA">
      <w:pPr>
        <w:kinsoku w:val="0"/>
        <w:overflowPunct w:val="0"/>
        <w:textAlignment w:val="baseline"/>
        <w:rPr>
          <w:rFonts w:ascii="Arial" w:eastAsiaTheme="minorEastAsia" w:hAnsi="Arial" w:cs="Arial"/>
          <w:b/>
          <w:bCs/>
          <w:color w:val="1F497D" w:themeColor="text2"/>
          <w:kern w:val="24"/>
          <w:sz w:val="20"/>
          <w:szCs w:val="20"/>
        </w:rPr>
      </w:pPr>
    </w:p>
    <w:p w:rsidR="00132A07" w:rsidRDefault="00132A07" w:rsidP="00132A07">
      <w:pPr>
        <w:kinsoku w:val="0"/>
        <w:overflowPunct w:val="0"/>
        <w:textAlignment w:val="baseline"/>
        <w:rPr>
          <w:rFonts w:ascii="Arial" w:eastAsiaTheme="minorEastAsia" w:hAnsi="Arial" w:cs="Arial"/>
          <w:bCs/>
          <w:kern w:val="24"/>
          <w:sz w:val="20"/>
          <w:szCs w:val="20"/>
        </w:rPr>
      </w:pPr>
      <w:r w:rsidRPr="00132A07">
        <w:rPr>
          <w:rFonts w:ascii="Arial" w:eastAsiaTheme="minorEastAsia" w:hAnsi="Arial" w:cs="Arial"/>
          <w:bCs/>
          <w:kern w:val="24"/>
          <w:sz w:val="20"/>
          <w:szCs w:val="20"/>
        </w:rPr>
        <w:t>Sur les 2 secteurs, un effort en terme de développement de l</w:t>
      </w:r>
      <w:r>
        <w:rPr>
          <w:rFonts w:ascii="Arial" w:eastAsiaTheme="minorEastAsia" w:hAnsi="Arial" w:cs="Arial"/>
          <w:bCs/>
          <w:kern w:val="24"/>
          <w:sz w:val="20"/>
          <w:szCs w:val="20"/>
        </w:rPr>
        <w:t xml:space="preserve">’offre a été fourni, plusieurs ouvertures en 2014 : </w:t>
      </w:r>
      <w:r w:rsidRPr="00132A07">
        <w:rPr>
          <w:rFonts w:ascii="Arial" w:eastAsiaTheme="minorEastAsia" w:hAnsi="Arial" w:cs="Arial"/>
          <w:bCs/>
          <w:kern w:val="24"/>
          <w:sz w:val="20"/>
          <w:szCs w:val="20"/>
        </w:rPr>
        <w:t xml:space="preserve"> </w:t>
      </w:r>
    </w:p>
    <w:p w:rsidR="002E6377" w:rsidRPr="00132A07" w:rsidRDefault="002E6377" w:rsidP="00132A07">
      <w:pPr>
        <w:kinsoku w:val="0"/>
        <w:overflowPunct w:val="0"/>
        <w:textAlignment w:val="baseline"/>
        <w:rPr>
          <w:rFonts w:ascii="Arial" w:eastAsiaTheme="minorEastAsia" w:hAnsi="Arial" w:cs="Arial"/>
          <w:bCs/>
          <w:kern w:val="24"/>
          <w:sz w:val="20"/>
          <w:szCs w:val="20"/>
        </w:rPr>
      </w:pPr>
      <w:r>
        <w:rPr>
          <w:rFonts w:ascii="Arial" w:eastAsiaTheme="minorEastAsia" w:hAnsi="Arial" w:cs="Arial"/>
          <w:bCs/>
          <w:kern w:val="24"/>
          <w:sz w:val="20"/>
          <w:szCs w:val="20"/>
        </w:rPr>
        <w:t>Les ouvertures secteur personnes handicapées :</w:t>
      </w:r>
    </w:p>
    <w:p w:rsidR="00132A07" w:rsidRPr="00132A07" w:rsidRDefault="002E6377" w:rsidP="00132A07">
      <w:pPr>
        <w:pStyle w:val="Paragraphedeliste"/>
        <w:numPr>
          <w:ilvl w:val="0"/>
          <w:numId w:val="12"/>
        </w:numPr>
        <w:kinsoku w:val="0"/>
        <w:overflowPunct w:val="0"/>
        <w:textAlignment w:val="baseline"/>
        <w:rPr>
          <w:rFonts w:ascii="Arial" w:hAnsi="Arial" w:cs="Arial"/>
          <w:sz w:val="20"/>
          <w:szCs w:val="20"/>
        </w:rPr>
      </w:pPr>
      <w:r>
        <w:rPr>
          <w:rFonts w:ascii="Arial" w:eastAsiaTheme="minorEastAsia" w:hAnsi="Arial" w:cs="Arial"/>
          <w:bCs/>
          <w:kern w:val="24"/>
          <w:sz w:val="20"/>
          <w:szCs w:val="20"/>
        </w:rPr>
        <w:t>Maison d’Accueil spécialisée -</w:t>
      </w:r>
      <w:r w:rsidR="00132A07" w:rsidRPr="00132A07">
        <w:rPr>
          <w:rFonts w:ascii="Arial" w:eastAsiaTheme="minorEastAsia" w:hAnsi="Arial" w:cs="Arial"/>
          <w:bCs/>
          <w:kern w:val="24"/>
          <w:sz w:val="20"/>
          <w:szCs w:val="20"/>
        </w:rPr>
        <w:t xml:space="preserve"> Hôpital Nord à Villeneuve La Garenne (55 places pour </w:t>
      </w:r>
      <w:r w:rsidR="0000756E">
        <w:rPr>
          <w:rFonts w:ascii="Arial" w:eastAsiaTheme="minorEastAsia" w:hAnsi="Arial" w:cs="Arial"/>
          <w:bCs/>
          <w:kern w:val="24"/>
          <w:sz w:val="20"/>
          <w:szCs w:val="20"/>
        </w:rPr>
        <w:t xml:space="preserve">patients </w:t>
      </w:r>
      <w:r w:rsidR="00132A07" w:rsidRPr="00132A07">
        <w:rPr>
          <w:rFonts w:ascii="Arial" w:eastAsiaTheme="minorEastAsia" w:hAnsi="Arial" w:cs="Arial"/>
          <w:bCs/>
          <w:kern w:val="24"/>
          <w:sz w:val="20"/>
          <w:szCs w:val="20"/>
        </w:rPr>
        <w:t xml:space="preserve">cérébro-lésés) </w:t>
      </w:r>
    </w:p>
    <w:p w:rsidR="00132A07" w:rsidRPr="00132A07" w:rsidRDefault="00132A07" w:rsidP="00132A07">
      <w:pPr>
        <w:pStyle w:val="Paragraphedeliste"/>
        <w:numPr>
          <w:ilvl w:val="0"/>
          <w:numId w:val="12"/>
        </w:numPr>
        <w:kinsoku w:val="0"/>
        <w:overflowPunct w:val="0"/>
        <w:textAlignment w:val="baseline"/>
        <w:rPr>
          <w:rFonts w:ascii="Arial" w:hAnsi="Arial" w:cs="Arial"/>
          <w:sz w:val="20"/>
          <w:szCs w:val="20"/>
        </w:rPr>
      </w:pPr>
      <w:r w:rsidRPr="00132A07">
        <w:rPr>
          <w:rFonts w:ascii="Arial" w:eastAsiaTheme="minorEastAsia" w:hAnsi="Arial" w:cs="Arial"/>
          <w:bCs/>
          <w:kern w:val="24"/>
          <w:sz w:val="20"/>
          <w:szCs w:val="20"/>
        </w:rPr>
        <w:t>F</w:t>
      </w:r>
      <w:r w:rsidR="002E6377">
        <w:rPr>
          <w:rFonts w:ascii="Arial" w:eastAsiaTheme="minorEastAsia" w:hAnsi="Arial" w:cs="Arial"/>
          <w:bCs/>
          <w:kern w:val="24"/>
          <w:sz w:val="20"/>
          <w:szCs w:val="20"/>
        </w:rPr>
        <w:t xml:space="preserve">oyer accueil médicalisé (FAM) </w:t>
      </w:r>
      <w:r w:rsidRPr="00132A07">
        <w:rPr>
          <w:rFonts w:ascii="Arial" w:eastAsiaTheme="minorEastAsia" w:hAnsi="Arial" w:cs="Arial"/>
          <w:bCs/>
          <w:kern w:val="24"/>
          <w:sz w:val="20"/>
          <w:szCs w:val="20"/>
        </w:rPr>
        <w:t>de Billancourt 36 places à Boulogne (12 pour polyhandicapés et 24 mentaux vieillissants)</w:t>
      </w:r>
    </w:p>
    <w:p w:rsidR="00132A07" w:rsidRPr="00132A07" w:rsidRDefault="00132A07" w:rsidP="00132A07">
      <w:pPr>
        <w:pStyle w:val="Paragraphedeliste"/>
        <w:numPr>
          <w:ilvl w:val="0"/>
          <w:numId w:val="12"/>
        </w:numPr>
        <w:kinsoku w:val="0"/>
        <w:overflowPunct w:val="0"/>
        <w:textAlignment w:val="baseline"/>
        <w:rPr>
          <w:rFonts w:ascii="Arial" w:hAnsi="Arial" w:cs="Arial"/>
          <w:sz w:val="20"/>
          <w:szCs w:val="20"/>
        </w:rPr>
      </w:pPr>
      <w:r w:rsidRPr="00132A07">
        <w:rPr>
          <w:rFonts w:ascii="Arial" w:eastAsiaTheme="minorEastAsia" w:hAnsi="Arial" w:cs="Arial"/>
          <w:bCs/>
          <w:kern w:val="24"/>
          <w:sz w:val="20"/>
          <w:szCs w:val="20"/>
        </w:rPr>
        <w:t>FAM Le Cèdre Bleu à Chaville (extension de 9 places)</w:t>
      </w:r>
    </w:p>
    <w:p w:rsidR="00132A07" w:rsidRPr="00132A07" w:rsidRDefault="00132A07" w:rsidP="00132A07">
      <w:pPr>
        <w:pStyle w:val="Paragraphedeliste"/>
        <w:numPr>
          <w:ilvl w:val="0"/>
          <w:numId w:val="12"/>
        </w:numPr>
        <w:kinsoku w:val="0"/>
        <w:overflowPunct w:val="0"/>
        <w:textAlignment w:val="baseline"/>
        <w:rPr>
          <w:rFonts w:ascii="Arial" w:hAnsi="Arial" w:cs="Arial"/>
          <w:sz w:val="20"/>
          <w:szCs w:val="20"/>
        </w:rPr>
      </w:pPr>
      <w:r w:rsidRPr="00132A07">
        <w:rPr>
          <w:rFonts w:ascii="Arial" w:eastAsiaTheme="minorEastAsia" w:hAnsi="Arial" w:cs="Arial"/>
          <w:bCs/>
          <w:kern w:val="24"/>
          <w:sz w:val="20"/>
          <w:szCs w:val="20"/>
        </w:rPr>
        <w:t>I</w:t>
      </w:r>
      <w:r w:rsidR="002E6377">
        <w:rPr>
          <w:rFonts w:ascii="Arial" w:eastAsiaTheme="minorEastAsia" w:hAnsi="Arial" w:cs="Arial"/>
          <w:bCs/>
          <w:kern w:val="24"/>
          <w:sz w:val="20"/>
          <w:szCs w:val="20"/>
        </w:rPr>
        <w:t>ME</w:t>
      </w:r>
      <w:r w:rsidRPr="00132A07">
        <w:rPr>
          <w:rFonts w:ascii="Arial" w:eastAsiaTheme="minorEastAsia" w:hAnsi="Arial" w:cs="Arial"/>
          <w:bCs/>
          <w:kern w:val="24"/>
          <w:sz w:val="20"/>
          <w:szCs w:val="20"/>
        </w:rPr>
        <w:t xml:space="preserve"> Solfège à Boulogne (20 places pour autistes)</w:t>
      </w:r>
    </w:p>
    <w:p w:rsidR="00132A07" w:rsidRPr="00132A07" w:rsidRDefault="00132A07" w:rsidP="00132A07">
      <w:pPr>
        <w:pStyle w:val="Paragraphedeliste"/>
        <w:numPr>
          <w:ilvl w:val="0"/>
          <w:numId w:val="12"/>
        </w:numPr>
        <w:kinsoku w:val="0"/>
        <w:overflowPunct w:val="0"/>
        <w:textAlignment w:val="baseline"/>
        <w:rPr>
          <w:rFonts w:ascii="Arial" w:hAnsi="Arial" w:cs="Arial"/>
          <w:sz w:val="20"/>
          <w:szCs w:val="20"/>
        </w:rPr>
      </w:pPr>
      <w:r w:rsidRPr="00132A07">
        <w:rPr>
          <w:rFonts w:ascii="Arial" w:eastAsiaTheme="minorEastAsia" w:hAnsi="Arial" w:cs="Arial"/>
          <w:bCs/>
          <w:kern w:val="24"/>
          <w:sz w:val="20"/>
          <w:szCs w:val="20"/>
        </w:rPr>
        <w:t>Centre expérimental de jour TedyBear à Saint Cloud (30 places pour jeunes autistes)</w:t>
      </w:r>
    </w:p>
    <w:p w:rsidR="00132A07" w:rsidRPr="00132A07" w:rsidRDefault="00132A07" w:rsidP="00132A07">
      <w:pPr>
        <w:pStyle w:val="Paragraphedeliste"/>
        <w:numPr>
          <w:ilvl w:val="0"/>
          <w:numId w:val="12"/>
        </w:numPr>
        <w:kinsoku w:val="0"/>
        <w:overflowPunct w:val="0"/>
        <w:textAlignment w:val="baseline"/>
        <w:rPr>
          <w:rFonts w:ascii="Arial" w:hAnsi="Arial" w:cs="Arial"/>
          <w:sz w:val="20"/>
          <w:szCs w:val="20"/>
        </w:rPr>
      </w:pPr>
      <w:r w:rsidRPr="00132A07">
        <w:rPr>
          <w:rFonts w:ascii="Arial" w:eastAsiaTheme="minorEastAsia" w:hAnsi="Arial" w:cs="Arial"/>
          <w:bCs/>
          <w:kern w:val="24"/>
          <w:sz w:val="20"/>
          <w:szCs w:val="20"/>
        </w:rPr>
        <w:t>SESSAD PRO Le cèdre insertion à Chatillon (12 places)</w:t>
      </w:r>
    </w:p>
    <w:p w:rsidR="002E6377" w:rsidRDefault="002E6377" w:rsidP="006859CA">
      <w:pPr>
        <w:kinsoku w:val="0"/>
        <w:overflowPunct w:val="0"/>
        <w:textAlignment w:val="baseline"/>
        <w:rPr>
          <w:rFonts w:ascii="Arial" w:eastAsiaTheme="minorEastAsia" w:hAnsi="Arial" w:cs="Arial"/>
          <w:bCs/>
          <w:kern w:val="24"/>
          <w:sz w:val="20"/>
          <w:szCs w:val="20"/>
        </w:rPr>
      </w:pPr>
    </w:p>
    <w:p w:rsidR="00E74838" w:rsidRPr="00132A07" w:rsidRDefault="002E6377" w:rsidP="006859CA">
      <w:pPr>
        <w:kinsoku w:val="0"/>
        <w:overflowPunct w:val="0"/>
        <w:textAlignment w:val="baseline"/>
        <w:rPr>
          <w:rFonts w:ascii="Arial" w:hAnsi="Arial" w:cs="Arial"/>
          <w:sz w:val="20"/>
          <w:szCs w:val="20"/>
        </w:rPr>
      </w:pPr>
      <w:r>
        <w:rPr>
          <w:rFonts w:ascii="Arial" w:eastAsiaTheme="minorEastAsia" w:hAnsi="Arial" w:cs="Arial"/>
          <w:bCs/>
          <w:kern w:val="24"/>
          <w:sz w:val="20"/>
          <w:szCs w:val="20"/>
        </w:rPr>
        <w:t>Les ouvertures secteur personnes âgées :</w:t>
      </w:r>
      <w:r w:rsidR="00E74838" w:rsidRPr="00132A07">
        <w:rPr>
          <w:rFonts w:ascii="Arial" w:eastAsiaTheme="minorEastAsia" w:hAnsi="Arial" w:cs="Arial"/>
          <w:bCs/>
          <w:kern w:val="24"/>
          <w:sz w:val="20"/>
          <w:szCs w:val="20"/>
        </w:rPr>
        <w:tab/>
      </w:r>
    </w:p>
    <w:p w:rsidR="002E6377" w:rsidRPr="002E6377" w:rsidRDefault="002E6377" w:rsidP="002E6377">
      <w:pPr>
        <w:pStyle w:val="Paragraphedeliste"/>
        <w:numPr>
          <w:ilvl w:val="0"/>
          <w:numId w:val="13"/>
        </w:numPr>
        <w:kinsoku w:val="0"/>
        <w:overflowPunct w:val="0"/>
        <w:textAlignment w:val="baseline"/>
        <w:rPr>
          <w:rFonts w:ascii="Arial" w:hAnsi="Arial" w:cs="Arial"/>
          <w:sz w:val="20"/>
          <w:szCs w:val="20"/>
        </w:rPr>
      </w:pPr>
      <w:r w:rsidRPr="002E6377">
        <w:rPr>
          <w:rFonts w:ascii="Arial" w:eastAsiaTheme="minorEastAsia" w:hAnsi="Arial" w:cs="Arial"/>
          <w:bCs/>
          <w:kern w:val="24"/>
          <w:sz w:val="20"/>
          <w:szCs w:val="20"/>
        </w:rPr>
        <w:t>EHPAD L’Empereur à Garches (création de 121 places)</w:t>
      </w:r>
    </w:p>
    <w:p w:rsidR="002E6377" w:rsidRPr="002E6377" w:rsidRDefault="002E6377" w:rsidP="002E6377">
      <w:pPr>
        <w:pStyle w:val="Paragraphedeliste"/>
        <w:numPr>
          <w:ilvl w:val="0"/>
          <w:numId w:val="13"/>
        </w:numPr>
        <w:kinsoku w:val="0"/>
        <w:overflowPunct w:val="0"/>
        <w:textAlignment w:val="baseline"/>
        <w:rPr>
          <w:rFonts w:ascii="Arial" w:hAnsi="Arial" w:cs="Arial"/>
          <w:sz w:val="20"/>
          <w:szCs w:val="20"/>
        </w:rPr>
      </w:pPr>
      <w:r w:rsidRPr="002E6377">
        <w:rPr>
          <w:rFonts w:ascii="Arial" w:eastAsiaTheme="minorEastAsia" w:hAnsi="Arial" w:cs="Arial"/>
          <w:bCs/>
          <w:kern w:val="24"/>
          <w:sz w:val="20"/>
          <w:szCs w:val="20"/>
        </w:rPr>
        <w:t>EHPAD Solemnes à Courbevoie (création de 87 places d’HP et 6 places d’HT)</w:t>
      </w:r>
    </w:p>
    <w:p w:rsidR="002E6377" w:rsidRPr="002E6377" w:rsidRDefault="002E6377" w:rsidP="002E6377">
      <w:pPr>
        <w:pStyle w:val="Paragraphedeliste"/>
        <w:numPr>
          <w:ilvl w:val="0"/>
          <w:numId w:val="13"/>
        </w:numPr>
        <w:kinsoku w:val="0"/>
        <w:overflowPunct w:val="0"/>
        <w:textAlignment w:val="baseline"/>
        <w:rPr>
          <w:rFonts w:ascii="Arial" w:hAnsi="Arial" w:cs="Arial"/>
          <w:sz w:val="20"/>
          <w:szCs w:val="20"/>
        </w:rPr>
      </w:pPr>
      <w:r w:rsidRPr="002E6377">
        <w:rPr>
          <w:rFonts w:ascii="Arial" w:eastAsiaTheme="minorEastAsia" w:hAnsi="Arial" w:cs="Arial"/>
          <w:bCs/>
          <w:kern w:val="24"/>
          <w:sz w:val="20"/>
          <w:szCs w:val="20"/>
        </w:rPr>
        <w:t>EHPAD La Garenne à La Garenne-Colombes (création de 99 places et 4 places d’HT)</w:t>
      </w:r>
    </w:p>
    <w:p w:rsidR="002E6377" w:rsidRPr="002E6377" w:rsidRDefault="002E6377" w:rsidP="002E6377">
      <w:pPr>
        <w:pStyle w:val="Paragraphedeliste"/>
        <w:numPr>
          <w:ilvl w:val="0"/>
          <w:numId w:val="13"/>
        </w:numPr>
        <w:kinsoku w:val="0"/>
        <w:overflowPunct w:val="0"/>
        <w:textAlignment w:val="baseline"/>
        <w:rPr>
          <w:rFonts w:ascii="Arial" w:hAnsi="Arial" w:cs="Arial"/>
          <w:sz w:val="20"/>
          <w:szCs w:val="20"/>
        </w:rPr>
      </w:pPr>
      <w:r w:rsidRPr="002E6377">
        <w:rPr>
          <w:rFonts w:ascii="Arial" w:eastAsiaTheme="minorEastAsia" w:hAnsi="Arial" w:cs="Arial"/>
          <w:bCs/>
          <w:kern w:val="24"/>
          <w:sz w:val="20"/>
          <w:szCs w:val="20"/>
        </w:rPr>
        <w:t>EHPAD Alphonse Daudet à Clamart (création de 92 places)</w:t>
      </w:r>
    </w:p>
    <w:p w:rsidR="002E6377" w:rsidRPr="002E6377" w:rsidRDefault="002E6377" w:rsidP="002E6377">
      <w:pPr>
        <w:pStyle w:val="Paragraphedeliste"/>
        <w:numPr>
          <w:ilvl w:val="0"/>
          <w:numId w:val="13"/>
        </w:numPr>
        <w:kinsoku w:val="0"/>
        <w:overflowPunct w:val="0"/>
        <w:textAlignment w:val="baseline"/>
        <w:rPr>
          <w:rFonts w:ascii="Arial" w:hAnsi="Arial" w:cs="Arial"/>
          <w:sz w:val="20"/>
          <w:szCs w:val="20"/>
        </w:rPr>
      </w:pPr>
      <w:r w:rsidRPr="002E6377">
        <w:rPr>
          <w:rFonts w:ascii="Arial" w:eastAsiaTheme="minorEastAsia" w:hAnsi="Arial" w:cs="Arial"/>
          <w:bCs/>
          <w:kern w:val="24"/>
          <w:sz w:val="20"/>
          <w:szCs w:val="20"/>
        </w:rPr>
        <w:t>EHPAD L’Impérial à Colombes (transfert de 125 places)</w:t>
      </w:r>
    </w:p>
    <w:p w:rsidR="002E6377" w:rsidRPr="002E6377" w:rsidRDefault="002E6377" w:rsidP="002E6377">
      <w:pPr>
        <w:pStyle w:val="Paragraphedeliste"/>
        <w:numPr>
          <w:ilvl w:val="0"/>
          <w:numId w:val="13"/>
        </w:numPr>
        <w:kinsoku w:val="0"/>
        <w:overflowPunct w:val="0"/>
        <w:textAlignment w:val="baseline"/>
        <w:rPr>
          <w:rFonts w:ascii="Arial" w:hAnsi="Arial" w:cs="Arial"/>
          <w:sz w:val="20"/>
          <w:szCs w:val="20"/>
        </w:rPr>
      </w:pPr>
      <w:r w:rsidRPr="002E6377">
        <w:rPr>
          <w:rFonts w:ascii="Arial" w:eastAsiaTheme="minorEastAsia" w:hAnsi="Arial" w:cs="Arial"/>
          <w:bCs/>
          <w:kern w:val="24"/>
          <w:sz w:val="20"/>
          <w:szCs w:val="20"/>
        </w:rPr>
        <w:t>EHPAD La Tournelle à La Garenne-Colombes (création de 122 places et 5 places d’HT + 1 PASA + 1 UHR)</w:t>
      </w:r>
    </w:p>
    <w:p w:rsidR="00E9455D" w:rsidRPr="00B4174C" w:rsidRDefault="00E9455D" w:rsidP="00DB65B2">
      <w:pPr>
        <w:pStyle w:val="Retraitcorpsdetexte2"/>
        <w:spacing w:after="0" w:line="280" w:lineRule="atLeast"/>
        <w:ind w:left="0"/>
        <w:jc w:val="both"/>
        <w:rPr>
          <w:szCs w:val="20"/>
        </w:rPr>
      </w:pPr>
    </w:p>
    <w:p w:rsidR="00075691" w:rsidRPr="00075691" w:rsidRDefault="00075691" w:rsidP="00075691">
      <w:pPr>
        <w:kinsoku w:val="0"/>
        <w:overflowPunct w:val="0"/>
        <w:textAlignment w:val="baseline"/>
        <w:rPr>
          <w:rFonts w:ascii="Arial" w:hAnsi="Arial" w:cs="Arial"/>
          <w:sz w:val="20"/>
          <w:szCs w:val="20"/>
        </w:rPr>
      </w:pPr>
      <w:r w:rsidRPr="00075691">
        <w:rPr>
          <w:rFonts w:ascii="Arial" w:eastAsiaTheme="minorEastAsia" w:hAnsi="Arial" w:cs="Arial"/>
          <w:bCs/>
          <w:kern w:val="24"/>
          <w:sz w:val="20"/>
          <w:szCs w:val="20"/>
        </w:rPr>
        <w:t>Les ouvertures prévues en 2015-2016 sont les suivantes</w:t>
      </w:r>
      <w:r>
        <w:rPr>
          <w:rFonts w:ascii="Arial" w:eastAsiaTheme="minorEastAsia" w:hAnsi="Arial" w:cs="Arial"/>
          <w:bCs/>
          <w:kern w:val="24"/>
          <w:sz w:val="20"/>
          <w:szCs w:val="20"/>
        </w:rPr>
        <w:t>, elles permettront de consolider l’offre sur les 2 secteurs</w:t>
      </w:r>
      <w:r w:rsidRPr="00075691">
        <w:rPr>
          <w:rFonts w:ascii="Arial" w:eastAsiaTheme="minorEastAsia" w:hAnsi="Arial" w:cs="Arial"/>
          <w:bCs/>
          <w:kern w:val="24"/>
          <w:sz w:val="20"/>
          <w:szCs w:val="20"/>
        </w:rPr>
        <w:t xml:space="preserve"> :</w:t>
      </w:r>
    </w:p>
    <w:p w:rsidR="00075691" w:rsidRPr="00075691" w:rsidRDefault="00075691" w:rsidP="00075691">
      <w:pPr>
        <w:pStyle w:val="Paragraphedeliste"/>
        <w:numPr>
          <w:ilvl w:val="0"/>
          <w:numId w:val="14"/>
        </w:numPr>
        <w:kinsoku w:val="0"/>
        <w:overflowPunct w:val="0"/>
        <w:textAlignment w:val="baseline"/>
        <w:rPr>
          <w:rFonts w:ascii="Arial" w:hAnsi="Arial" w:cs="Arial"/>
          <w:sz w:val="20"/>
          <w:szCs w:val="20"/>
        </w:rPr>
      </w:pPr>
      <w:r w:rsidRPr="00075691">
        <w:rPr>
          <w:rFonts w:ascii="Arial" w:eastAsiaTheme="minorEastAsia" w:hAnsi="Arial" w:cs="Arial"/>
          <w:bCs/>
          <w:kern w:val="24"/>
          <w:sz w:val="20"/>
          <w:szCs w:val="20"/>
        </w:rPr>
        <w:t>EHPAD Villa Borghèse à Courbevoie  (</w:t>
      </w:r>
      <w:r>
        <w:rPr>
          <w:rFonts w:ascii="Arial" w:eastAsiaTheme="minorEastAsia" w:hAnsi="Arial" w:cs="Arial"/>
          <w:bCs/>
          <w:kern w:val="24"/>
          <w:sz w:val="20"/>
          <w:szCs w:val="20"/>
        </w:rPr>
        <w:t xml:space="preserve">Visite de conformité a eu lieu en </w:t>
      </w:r>
      <w:r w:rsidRPr="00075691">
        <w:rPr>
          <w:rFonts w:ascii="Arial" w:eastAsiaTheme="minorEastAsia" w:hAnsi="Arial" w:cs="Arial"/>
          <w:bCs/>
          <w:kern w:val="24"/>
          <w:sz w:val="20"/>
          <w:szCs w:val="20"/>
        </w:rPr>
        <w:t>Avril 2015)</w:t>
      </w:r>
    </w:p>
    <w:p w:rsidR="00075691" w:rsidRDefault="00075691" w:rsidP="00075691">
      <w:pPr>
        <w:pStyle w:val="NormalWeb"/>
        <w:numPr>
          <w:ilvl w:val="0"/>
          <w:numId w:val="5"/>
        </w:numPr>
        <w:kinsoku w:val="0"/>
        <w:overflowPunct w:val="0"/>
        <w:spacing w:before="115" w:beforeAutospacing="0" w:after="0" w:afterAutospacing="0"/>
        <w:textAlignment w:val="baseline"/>
        <w:rPr>
          <w:rFonts w:ascii="Arial" w:eastAsiaTheme="minorEastAsia" w:hAnsi="Arial" w:cs="Arial"/>
          <w:bCs/>
          <w:kern w:val="24"/>
          <w:sz w:val="20"/>
          <w:szCs w:val="20"/>
        </w:rPr>
      </w:pPr>
      <w:r w:rsidRPr="00075691">
        <w:rPr>
          <w:rFonts w:ascii="Arial" w:eastAsiaTheme="minorEastAsia" w:hAnsi="Arial" w:cs="Arial"/>
          <w:bCs/>
          <w:kern w:val="24"/>
          <w:sz w:val="20"/>
          <w:szCs w:val="20"/>
        </w:rPr>
        <w:t xml:space="preserve"> 103 lits d’hébergement permanent, </w:t>
      </w:r>
    </w:p>
    <w:p w:rsidR="00075691" w:rsidRPr="00075691" w:rsidRDefault="00075691" w:rsidP="00075691">
      <w:pPr>
        <w:pStyle w:val="NormalWeb"/>
        <w:numPr>
          <w:ilvl w:val="0"/>
          <w:numId w:val="5"/>
        </w:numPr>
        <w:kinsoku w:val="0"/>
        <w:overflowPunct w:val="0"/>
        <w:spacing w:before="115" w:beforeAutospacing="0" w:after="0" w:afterAutospacing="0"/>
        <w:textAlignment w:val="baseline"/>
        <w:rPr>
          <w:rFonts w:ascii="Arial" w:eastAsiaTheme="minorEastAsia" w:hAnsi="Arial" w:cs="Arial"/>
          <w:bCs/>
          <w:kern w:val="24"/>
          <w:sz w:val="20"/>
          <w:szCs w:val="20"/>
        </w:rPr>
      </w:pPr>
      <w:r w:rsidRPr="00075691">
        <w:rPr>
          <w:rFonts w:ascii="Arial" w:eastAsiaTheme="minorEastAsia" w:hAnsi="Arial" w:cs="Arial"/>
          <w:bCs/>
          <w:kern w:val="24"/>
          <w:sz w:val="20"/>
          <w:szCs w:val="20"/>
        </w:rPr>
        <w:t>15 lits d’hébergement temporaire</w:t>
      </w:r>
    </w:p>
    <w:p w:rsidR="00075691" w:rsidRPr="00075691" w:rsidRDefault="00075691" w:rsidP="00075691">
      <w:pPr>
        <w:pStyle w:val="Paragraphedeliste"/>
        <w:numPr>
          <w:ilvl w:val="0"/>
          <w:numId w:val="15"/>
        </w:numPr>
        <w:kinsoku w:val="0"/>
        <w:overflowPunct w:val="0"/>
        <w:textAlignment w:val="baseline"/>
        <w:rPr>
          <w:rFonts w:ascii="Arial" w:hAnsi="Arial" w:cs="Arial"/>
          <w:sz w:val="20"/>
          <w:szCs w:val="20"/>
        </w:rPr>
      </w:pPr>
      <w:r w:rsidRPr="00075691">
        <w:rPr>
          <w:rFonts w:ascii="Arial" w:eastAsiaTheme="minorEastAsia" w:hAnsi="Arial" w:cs="Arial"/>
          <w:bCs/>
          <w:kern w:val="24"/>
          <w:sz w:val="20"/>
          <w:szCs w:val="20"/>
        </w:rPr>
        <w:t xml:space="preserve"> 6 places d’accueil de jour. </w:t>
      </w:r>
    </w:p>
    <w:p w:rsidR="00075691" w:rsidRPr="00075691" w:rsidRDefault="00075691" w:rsidP="00075691">
      <w:pPr>
        <w:pStyle w:val="Paragraphedeliste"/>
        <w:numPr>
          <w:ilvl w:val="0"/>
          <w:numId w:val="15"/>
        </w:numPr>
        <w:kinsoku w:val="0"/>
        <w:overflowPunct w:val="0"/>
        <w:textAlignment w:val="baseline"/>
        <w:rPr>
          <w:rFonts w:ascii="Arial" w:hAnsi="Arial" w:cs="Arial"/>
          <w:sz w:val="20"/>
          <w:szCs w:val="20"/>
        </w:rPr>
      </w:pPr>
      <w:r w:rsidRPr="00075691">
        <w:rPr>
          <w:rFonts w:ascii="Arial" w:eastAsiaTheme="minorEastAsia" w:hAnsi="Arial" w:cs="Arial"/>
          <w:bCs/>
          <w:kern w:val="24"/>
          <w:sz w:val="20"/>
          <w:szCs w:val="20"/>
        </w:rPr>
        <w:t>1 PASA</w:t>
      </w:r>
    </w:p>
    <w:p w:rsidR="00075691" w:rsidRPr="00075691" w:rsidRDefault="00075691" w:rsidP="00075691">
      <w:pPr>
        <w:pStyle w:val="Paragraphedeliste"/>
        <w:kinsoku w:val="0"/>
        <w:overflowPunct w:val="0"/>
        <w:textAlignment w:val="baseline"/>
        <w:rPr>
          <w:rFonts w:ascii="Arial" w:hAnsi="Arial" w:cs="Arial"/>
          <w:sz w:val="20"/>
          <w:szCs w:val="20"/>
        </w:rPr>
      </w:pPr>
    </w:p>
    <w:p w:rsidR="00075691" w:rsidRPr="00075691" w:rsidRDefault="00075691" w:rsidP="00075691">
      <w:pPr>
        <w:pStyle w:val="Paragraphedeliste"/>
        <w:numPr>
          <w:ilvl w:val="0"/>
          <w:numId w:val="16"/>
        </w:numPr>
        <w:kinsoku w:val="0"/>
        <w:overflowPunct w:val="0"/>
        <w:textAlignment w:val="baseline"/>
        <w:rPr>
          <w:rFonts w:ascii="Arial" w:hAnsi="Arial" w:cs="Arial"/>
          <w:sz w:val="20"/>
          <w:szCs w:val="20"/>
        </w:rPr>
      </w:pPr>
      <w:r w:rsidRPr="00075691">
        <w:rPr>
          <w:rFonts w:ascii="Arial" w:eastAsiaTheme="minorEastAsia" w:hAnsi="Arial" w:cs="Arial"/>
          <w:bCs/>
          <w:kern w:val="24"/>
          <w:sz w:val="20"/>
          <w:szCs w:val="20"/>
        </w:rPr>
        <w:t>MAS Handicap moteur à Garches : 30 places (septembre 2015)</w:t>
      </w:r>
    </w:p>
    <w:p w:rsidR="00075691" w:rsidRPr="00075691" w:rsidRDefault="00075691" w:rsidP="00075691">
      <w:pPr>
        <w:pStyle w:val="Paragraphedeliste"/>
        <w:kinsoku w:val="0"/>
        <w:overflowPunct w:val="0"/>
        <w:textAlignment w:val="baseline"/>
        <w:rPr>
          <w:rFonts w:ascii="Arial" w:hAnsi="Arial" w:cs="Arial"/>
          <w:sz w:val="20"/>
          <w:szCs w:val="20"/>
        </w:rPr>
      </w:pPr>
    </w:p>
    <w:p w:rsidR="00075691" w:rsidRPr="00075691" w:rsidRDefault="00075691" w:rsidP="00075691">
      <w:pPr>
        <w:pStyle w:val="Paragraphedeliste"/>
        <w:numPr>
          <w:ilvl w:val="0"/>
          <w:numId w:val="16"/>
        </w:numPr>
        <w:kinsoku w:val="0"/>
        <w:overflowPunct w:val="0"/>
        <w:textAlignment w:val="baseline"/>
        <w:rPr>
          <w:rFonts w:ascii="Arial" w:hAnsi="Arial" w:cs="Arial"/>
          <w:sz w:val="20"/>
          <w:szCs w:val="20"/>
        </w:rPr>
      </w:pPr>
      <w:r w:rsidRPr="00075691">
        <w:rPr>
          <w:rFonts w:ascii="Arial" w:eastAsiaTheme="minorEastAsia" w:hAnsi="Arial" w:cs="Arial"/>
          <w:bCs/>
          <w:kern w:val="24"/>
          <w:sz w:val="20"/>
          <w:szCs w:val="20"/>
        </w:rPr>
        <w:t>FAM Autisme Vaucresson : 32 places (mars 2016)</w:t>
      </w:r>
    </w:p>
    <w:p w:rsidR="00095AC3" w:rsidRDefault="00095AC3" w:rsidP="00DB65B2">
      <w:pPr>
        <w:pStyle w:val="Retraitcorpsdetexte2"/>
        <w:spacing w:after="0" w:line="280" w:lineRule="atLeast"/>
        <w:ind w:left="0"/>
        <w:jc w:val="both"/>
        <w:rPr>
          <w:b/>
          <w:szCs w:val="20"/>
          <w:u w:val="single"/>
        </w:rPr>
      </w:pPr>
    </w:p>
    <w:p w:rsidR="00095AC3" w:rsidRDefault="00075691" w:rsidP="00DB65B2">
      <w:pPr>
        <w:pStyle w:val="Retraitcorpsdetexte2"/>
        <w:spacing w:after="0" w:line="280" w:lineRule="atLeast"/>
        <w:ind w:left="0"/>
        <w:jc w:val="both"/>
        <w:rPr>
          <w:szCs w:val="20"/>
        </w:rPr>
      </w:pPr>
      <w:r w:rsidRPr="00075691">
        <w:rPr>
          <w:szCs w:val="20"/>
        </w:rPr>
        <w:t xml:space="preserve">Mr Dejean indique également </w:t>
      </w:r>
      <w:r>
        <w:rPr>
          <w:szCs w:val="20"/>
        </w:rPr>
        <w:t xml:space="preserve">que plusieurs appels à projets ont été lancés et les développe (cf. Diaporama). </w:t>
      </w:r>
    </w:p>
    <w:p w:rsidR="00075691" w:rsidRDefault="00075691" w:rsidP="00DB65B2">
      <w:pPr>
        <w:pStyle w:val="Retraitcorpsdetexte2"/>
        <w:spacing w:after="0" w:line="280" w:lineRule="atLeast"/>
        <w:ind w:left="0"/>
        <w:jc w:val="both"/>
        <w:rPr>
          <w:szCs w:val="20"/>
        </w:rPr>
      </w:pPr>
    </w:p>
    <w:p w:rsidR="00075691" w:rsidRDefault="00075691" w:rsidP="00DB65B2">
      <w:pPr>
        <w:pStyle w:val="Retraitcorpsdetexte2"/>
        <w:spacing w:after="0" w:line="280" w:lineRule="atLeast"/>
        <w:ind w:left="0"/>
        <w:jc w:val="both"/>
        <w:rPr>
          <w:szCs w:val="20"/>
        </w:rPr>
      </w:pPr>
      <w:r>
        <w:rPr>
          <w:szCs w:val="20"/>
        </w:rPr>
        <w:t>Au-delà de ces appels à projet, l’ARS est aussi dans une dynamique d’expérimentation de dispositifs innovants, toujours dans un souci de fluidifi</w:t>
      </w:r>
      <w:r w:rsidR="0000756E">
        <w:rPr>
          <w:szCs w:val="20"/>
        </w:rPr>
        <w:t>er</w:t>
      </w:r>
      <w:r>
        <w:rPr>
          <w:szCs w:val="20"/>
        </w:rPr>
        <w:t xml:space="preserve"> </w:t>
      </w:r>
      <w:r w:rsidR="0000756E">
        <w:rPr>
          <w:szCs w:val="20"/>
        </w:rPr>
        <w:t>l</w:t>
      </w:r>
      <w:r>
        <w:rPr>
          <w:szCs w:val="20"/>
        </w:rPr>
        <w:t xml:space="preserve">es parcours de santé, d’accélérer les retours à domicile suite à des hospitalisations. </w:t>
      </w:r>
    </w:p>
    <w:p w:rsidR="00075691" w:rsidRDefault="00075691" w:rsidP="00DB65B2">
      <w:pPr>
        <w:pStyle w:val="Retraitcorpsdetexte2"/>
        <w:spacing w:after="0" w:line="280" w:lineRule="atLeast"/>
        <w:ind w:left="0"/>
        <w:jc w:val="both"/>
        <w:rPr>
          <w:szCs w:val="20"/>
        </w:rPr>
      </w:pPr>
    </w:p>
    <w:p w:rsidR="00075691" w:rsidRDefault="00075691" w:rsidP="00DB65B2">
      <w:pPr>
        <w:pStyle w:val="Retraitcorpsdetexte2"/>
        <w:spacing w:after="0" w:line="280" w:lineRule="atLeast"/>
        <w:ind w:left="0"/>
        <w:jc w:val="both"/>
        <w:rPr>
          <w:szCs w:val="20"/>
        </w:rPr>
      </w:pPr>
      <w:r>
        <w:rPr>
          <w:szCs w:val="20"/>
        </w:rPr>
        <w:t xml:space="preserve">L’expérimentation IDE de nuit avait déjà été présentée à la CT (expérimentation 2013/2015). Elle se poursuit et un bilan sera réalisé à la fin de l’année 2015 afin d’évaluer notamment les retours d’hospitalisation, les hospitalisations évitables. </w:t>
      </w:r>
    </w:p>
    <w:p w:rsidR="00705117" w:rsidRDefault="00705117" w:rsidP="00DB65B2">
      <w:pPr>
        <w:pStyle w:val="Retraitcorpsdetexte2"/>
        <w:spacing w:after="0" w:line="280" w:lineRule="atLeast"/>
        <w:ind w:left="0"/>
        <w:jc w:val="both"/>
        <w:rPr>
          <w:szCs w:val="20"/>
        </w:rPr>
      </w:pPr>
    </w:p>
    <w:p w:rsidR="00F04F2E" w:rsidRDefault="00075691" w:rsidP="00DB65B2">
      <w:pPr>
        <w:pStyle w:val="Retraitcorpsdetexte2"/>
        <w:spacing w:after="0" w:line="280" w:lineRule="atLeast"/>
        <w:ind w:left="0"/>
        <w:jc w:val="both"/>
        <w:rPr>
          <w:szCs w:val="20"/>
        </w:rPr>
      </w:pPr>
      <w:r>
        <w:rPr>
          <w:szCs w:val="20"/>
        </w:rPr>
        <w:t xml:space="preserve">L’agence a lancé également une expérimentation </w:t>
      </w:r>
      <w:r w:rsidR="00F04F2E">
        <w:rPr>
          <w:szCs w:val="20"/>
        </w:rPr>
        <w:t>« </w:t>
      </w:r>
      <w:r>
        <w:rPr>
          <w:szCs w:val="20"/>
        </w:rPr>
        <w:t>SSIAD renforcés</w:t>
      </w:r>
      <w:r w:rsidR="00F04F2E">
        <w:rPr>
          <w:szCs w:val="20"/>
        </w:rPr>
        <w:t xml:space="preserve"> », partant du constat qu’un vide était à combler entre la prise en charge de droit commun des SSIAD et la prise en charge par l’HAD. </w:t>
      </w:r>
    </w:p>
    <w:p w:rsidR="00705117" w:rsidRDefault="00F04F2E" w:rsidP="00DB65B2">
      <w:pPr>
        <w:pStyle w:val="Retraitcorpsdetexte2"/>
        <w:spacing w:after="0" w:line="280" w:lineRule="atLeast"/>
        <w:ind w:left="0"/>
        <w:jc w:val="both"/>
        <w:rPr>
          <w:szCs w:val="20"/>
        </w:rPr>
      </w:pPr>
      <w:r>
        <w:rPr>
          <w:szCs w:val="20"/>
        </w:rPr>
        <w:t>Cette expérimentation sur 3 ans a été lancée sur les 8 départements d’IDF et l’appel à candidature a permis d’identifier le SSIAD porté par le SAPA à Courbevoie</w:t>
      </w:r>
      <w:r w:rsidR="00705117">
        <w:rPr>
          <w:szCs w:val="20"/>
        </w:rPr>
        <w:t>.</w:t>
      </w:r>
    </w:p>
    <w:p w:rsidR="00705117" w:rsidRDefault="00705117" w:rsidP="00DB65B2">
      <w:pPr>
        <w:pStyle w:val="Retraitcorpsdetexte2"/>
        <w:spacing w:after="0" w:line="280" w:lineRule="atLeast"/>
        <w:ind w:left="0"/>
        <w:jc w:val="both"/>
        <w:rPr>
          <w:szCs w:val="20"/>
        </w:rPr>
      </w:pPr>
    </w:p>
    <w:p w:rsidR="00075691" w:rsidRDefault="00705117" w:rsidP="00DB65B2">
      <w:pPr>
        <w:pStyle w:val="Retraitcorpsdetexte2"/>
        <w:spacing w:after="0" w:line="280" w:lineRule="atLeast"/>
        <w:ind w:left="0"/>
        <w:jc w:val="both"/>
        <w:rPr>
          <w:szCs w:val="20"/>
        </w:rPr>
      </w:pPr>
      <w:r>
        <w:rPr>
          <w:szCs w:val="20"/>
        </w:rPr>
        <w:t xml:space="preserve">Un projet conjoint expérimental avec les services du CG </w:t>
      </w:r>
      <w:r w:rsidR="00F04F2E">
        <w:rPr>
          <w:szCs w:val="20"/>
        </w:rPr>
        <w:t xml:space="preserve"> </w:t>
      </w:r>
      <w:r>
        <w:rPr>
          <w:szCs w:val="20"/>
        </w:rPr>
        <w:t>« pôle de services intégrés</w:t>
      </w:r>
      <w:r w:rsidR="0000756E">
        <w:rPr>
          <w:szCs w:val="20"/>
        </w:rPr>
        <w:t> »</w:t>
      </w:r>
      <w:r>
        <w:rPr>
          <w:szCs w:val="20"/>
        </w:rPr>
        <w:t xml:space="preserve"> (nom pas définitif) pour éviter les ruptures de parcours </w:t>
      </w:r>
      <w:r w:rsidR="001B2E5F">
        <w:rPr>
          <w:szCs w:val="20"/>
        </w:rPr>
        <w:t xml:space="preserve">et retarder l’admission en institution en favorisant une prise en charge complète à domicile pour les personnes âgées dépendantes. L’idée est d’identifier 25 à 30 places qui seraient portées par un opérateur unique qui s’occuperait de l’ensemble de la prise en charge d’un point de vue infirmier-médical et d’aide à domicile. Les travaux d’élaboration du cahier des charges sont en cours avec le CG. </w:t>
      </w:r>
    </w:p>
    <w:p w:rsidR="001B2E5F" w:rsidRDefault="001B2E5F" w:rsidP="00DB65B2">
      <w:pPr>
        <w:pStyle w:val="Retraitcorpsdetexte2"/>
        <w:spacing w:after="0" w:line="280" w:lineRule="atLeast"/>
        <w:ind w:left="0"/>
        <w:jc w:val="both"/>
        <w:rPr>
          <w:szCs w:val="20"/>
        </w:rPr>
      </w:pPr>
    </w:p>
    <w:p w:rsidR="00F54A0F" w:rsidRDefault="001B2E5F" w:rsidP="00DB65B2">
      <w:pPr>
        <w:pStyle w:val="Retraitcorpsdetexte2"/>
        <w:spacing w:after="0" w:line="280" w:lineRule="atLeast"/>
        <w:ind w:left="0"/>
        <w:jc w:val="both"/>
        <w:rPr>
          <w:szCs w:val="20"/>
        </w:rPr>
      </w:pPr>
      <w:r>
        <w:rPr>
          <w:szCs w:val="20"/>
        </w:rPr>
        <w:t xml:space="preserve">Mr Dejean ajoute que le département dispose également de 3 structures expérimentales autisme, de 2 ESAT « hors les murs », de 3 SESSAD professionnels et d’1 centre de rééducation professionnelle. </w:t>
      </w:r>
    </w:p>
    <w:p w:rsidR="00F54A0F" w:rsidRDefault="00F54A0F" w:rsidP="00DB65B2">
      <w:pPr>
        <w:pStyle w:val="Retraitcorpsdetexte2"/>
        <w:spacing w:after="0" w:line="280" w:lineRule="atLeast"/>
        <w:ind w:left="0"/>
        <w:jc w:val="both"/>
        <w:rPr>
          <w:szCs w:val="20"/>
        </w:rPr>
      </w:pPr>
    </w:p>
    <w:p w:rsidR="001B2E5F" w:rsidRDefault="00F54A0F" w:rsidP="00DB65B2">
      <w:pPr>
        <w:pStyle w:val="Retraitcorpsdetexte2"/>
        <w:spacing w:after="0" w:line="280" w:lineRule="atLeast"/>
        <w:ind w:left="0"/>
        <w:jc w:val="both"/>
        <w:rPr>
          <w:szCs w:val="20"/>
        </w:rPr>
      </w:pPr>
      <w:r>
        <w:rPr>
          <w:szCs w:val="20"/>
        </w:rPr>
        <w:t>Un pôle de vie gérontologique a été autorisé</w:t>
      </w:r>
      <w:r w:rsidR="006C64B0">
        <w:rPr>
          <w:szCs w:val="20"/>
        </w:rPr>
        <w:t xml:space="preserve"> conjointement</w:t>
      </w:r>
      <w:r>
        <w:rPr>
          <w:szCs w:val="20"/>
        </w:rPr>
        <w:t xml:space="preserve"> il y a 1 an</w:t>
      </w:r>
      <w:r w:rsidR="001B2E5F">
        <w:rPr>
          <w:szCs w:val="20"/>
        </w:rPr>
        <w:t xml:space="preserve"> </w:t>
      </w:r>
      <w:r>
        <w:rPr>
          <w:szCs w:val="20"/>
        </w:rPr>
        <w:t>à Antony</w:t>
      </w:r>
      <w:r w:rsidR="001B2E5F">
        <w:rPr>
          <w:szCs w:val="20"/>
        </w:rPr>
        <w:t xml:space="preserve"> </w:t>
      </w:r>
    </w:p>
    <w:p w:rsidR="006C64B0" w:rsidRDefault="006C64B0" w:rsidP="006C64B0">
      <w:pPr>
        <w:kinsoku w:val="0"/>
        <w:overflowPunct w:val="0"/>
        <w:textAlignment w:val="baseline"/>
        <w:rPr>
          <w:rFonts w:ascii="Arial" w:eastAsia="Times New Roman" w:hAnsi="Arial" w:cs="Arial"/>
          <w:sz w:val="20"/>
          <w:szCs w:val="20"/>
          <w:lang w:eastAsia="fr-FR"/>
        </w:rPr>
      </w:pPr>
    </w:p>
    <w:p w:rsidR="006C64B0" w:rsidRPr="006C64B0" w:rsidRDefault="006C64B0" w:rsidP="006C64B0">
      <w:pPr>
        <w:kinsoku w:val="0"/>
        <w:overflowPunct w:val="0"/>
        <w:textAlignment w:val="baseline"/>
        <w:rPr>
          <w:rFonts w:ascii="Arial" w:hAnsi="Arial" w:cs="Arial"/>
          <w:sz w:val="20"/>
          <w:szCs w:val="20"/>
        </w:rPr>
      </w:pPr>
      <w:r>
        <w:rPr>
          <w:rFonts w:ascii="Arial" w:hAnsi="Arial" w:cs="Arial"/>
          <w:sz w:val="20"/>
          <w:szCs w:val="20"/>
        </w:rPr>
        <w:t xml:space="preserve">Les objectifs sont les suivants : </w:t>
      </w:r>
    </w:p>
    <w:p w:rsidR="00F54A0F" w:rsidRPr="00F54A0F" w:rsidRDefault="00F54A0F" w:rsidP="00F54A0F">
      <w:pPr>
        <w:pStyle w:val="Paragraphedeliste"/>
        <w:numPr>
          <w:ilvl w:val="0"/>
          <w:numId w:val="18"/>
        </w:numPr>
        <w:kinsoku w:val="0"/>
        <w:overflowPunct w:val="0"/>
        <w:textAlignment w:val="baseline"/>
        <w:rPr>
          <w:rFonts w:ascii="Arial" w:hAnsi="Arial" w:cs="Arial"/>
          <w:sz w:val="20"/>
          <w:szCs w:val="20"/>
        </w:rPr>
      </w:pPr>
      <w:r w:rsidRPr="00F54A0F">
        <w:rPr>
          <w:rFonts w:ascii="Arial" w:eastAsiaTheme="minorEastAsia" w:hAnsi="Arial" w:cs="Arial"/>
          <w:bCs/>
          <w:kern w:val="24"/>
          <w:sz w:val="20"/>
          <w:szCs w:val="20"/>
        </w:rPr>
        <w:t>Parcours de vie et de soins individualisé</w:t>
      </w:r>
    </w:p>
    <w:p w:rsidR="00F54A0F" w:rsidRPr="00F54A0F" w:rsidRDefault="00F54A0F" w:rsidP="00F54A0F">
      <w:pPr>
        <w:pStyle w:val="Paragraphedeliste"/>
        <w:numPr>
          <w:ilvl w:val="0"/>
          <w:numId w:val="18"/>
        </w:numPr>
        <w:kinsoku w:val="0"/>
        <w:overflowPunct w:val="0"/>
        <w:textAlignment w:val="baseline"/>
        <w:rPr>
          <w:rFonts w:ascii="Arial" w:hAnsi="Arial" w:cs="Arial"/>
          <w:sz w:val="20"/>
          <w:szCs w:val="20"/>
        </w:rPr>
      </w:pPr>
      <w:r w:rsidRPr="00F54A0F">
        <w:rPr>
          <w:rFonts w:ascii="Arial" w:eastAsiaTheme="minorEastAsia" w:hAnsi="Arial" w:cs="Arial"/>
          <w:bCs/>
          <w:kern w:val="24"/>
          <w:sz w:val="20"/>
          <w:szCs w:val="20"/>
        </w:rPr>
        <w:t>Maintien à domicile</w:t>
      </w:r>
    </w:p>
    <w:p w:rsidR="00F54A0F" w:rsidRPr="00F54A0F" w:rsidRDefault="00F54A0F" w:rsidP="00F54A0F">
      <w:pPr>
        <w:pStyle w:val="Paragraphedeliste"/>
        <w:numPr>
          <w:ilvl w:val="0"/>
          <w:numId w:val="18"/>
        </w:numPr>
        <w:kinsoku w:val="0"/>
        <w:overflowPunct w:val="0"/>
        <w:textAlignment w:val="baseline"/>
        <w:rPr>
          <w:rFonts w:ascii="Arial" w:hAnsi="Arial" w:cs="Arial"/>
          <w:sz w:val="20"/>
          <w:szCs w:val="20"/>
        </w:rPr>
      </w:pPr>
      <w:r w:rsidRPr="00F54A0F">
        <w:rPr>
          <w:rFonts w:ascii="Arial" w:eastAsiaTheme="minorEastAsia" w:hAnsi="Arial" w:cs="Arial"/>
          <w:bCs/>
          <w:kern w:val="24"/>
          <w:sz w:val="20"/>
          <w:szCs w:val="20"/>
        </w:rPr>
        <w:t>Décloisonnement de la gérontologie et du handicap</w:t>
      </w:r>
    </w:p>
    <w:p w:rsidR="00F54A0F" w:rsidRPr="006C64B0" w:rsidRDefault="00F54A0F" w:rsidP="00F54A0F">
      <w:pPr>
        <w:pStyle w:val="Paragraphedeliste"/>
        <w:numPr>
          <w:ilvl w:val="0"/>
          <w:numId w:val="18"/>
        </w:numPr>
        <w:kinsoku w:val="0"/>
        <w:overflowPunct w:val="0"/>
        <w:textAlignment w:val="baseline"/>
        <w:rPr>
          <w:rFonts w:ascii="Arial" w:hAnsi="Arial" w:cs="Arial"/>
          <w:sz w:val="20"/>
          <w:szCs w:val="20"/>
        </w:rPr>
      </w:pPr>
      <w:r w:rsidRPr="00F54A0F">
        <w:rPr>
          <w:rFonts w:ascii="Arial" w:eastAsiaTheme="minorEastAsia" w:hAnsi="Arial" w:cs="Arial"/>
          <w:bCs/>
          <w:kern w:val="24"/>
          <w:sz w:val="20"/>
          <w:szCs w:val="20"/>
        </w:rPr>
        <w:t>Maintien du lien familial</w:t>
      </w:r>
    </w:p>
    <w:p w:rsidR="006C64B0" w:rsidRDefault="006C64B0" w:rsidP="006C64B0">
      <w:pPr>
        <w:kinsoku w:val="0"/>
        <w:overflowPunct w:val="0"/>
        <w:textAlignment w:val="baseline"/>
        <w:rPr>
          <w:rFonts w:ascii="Arial" w:hAnsi="Arial" w:cs="Arial"/>
          <w:sz w:val="20"/>
          <w:szCs w:val="20"/>
        </w:rPr>
      </w:pPr>
    </w:p>
    <w:p w:rsidR="006C64B0" w:rsidRDefault="000A61D5" w:rsidP="005667C5">
      <w:pPr>
        <w:kinsoku w:val="0"/>
        <w:overflowPunct w:val="0"/>
        <w:jc w:val="both"/>
        <w:textAlignment w:val="baseline"/>
        <w:rPr>
          <w:rFonts w:ascii="Arial" w:hAnsi="Arial" w:cs="Arial"/>
          <w:sz w:val="20"/>
          <w:szCs w:val="20"/>
        </w:rPr>
      </w:pPr>
      <w:r>
        <w:rPr>
          <w:rFonts w:ascii="Arial" w:hAnsi="Arial" w:cs="Arial"/>
          <w:sz w:val="20"/>
          <w:szCs w:val="20"/>
        </w:rPr>
        <w:t>Mr Dejean</w:t>
      </w:r>
      <w:r w:rsidR="006C64B0">
        <w:rPr>
          <w:rFonts w:ascii="Arial" w:hAnsi="Arial" w:cs="Arial"/>
          <w:sz w:val="20"/>
          <w:szCs w:val="20"/>
        </w:rPr>
        <w:t xml:space="preserve"> fait ensuite un focus sur la déclinai</w:t>
      </w:r>
      <w:r>
        <w:rPr>
          <w:rFonts w:ascii="Arial" w:hAnsi="Arial" w:cs="Arial"/>
          <w:sz w:val="20"/>
          <w:szCs w:val="20"/>
        </w:rPr>
        <w:t xml:space="preserve">son du plan Alzheimer 2008/2012 et indique que les mesures continuent à être déclinées. </w:t>
      </w:r>
      <w:r w:rsidR="005667C5">
        <w:rPr>
          <w:rFonts w:ascii="Arial" w:hAnsi="Arial" w:cs="Arial"/>
          <w:sz w:val="20"/>
          <w:szCs w:val="20"/>
        </w:rPr>
        <w:t xml:space="preserve">Il indique que le département a rempli en grande partie ses objectifs. </w:t>
      </w:r>
    </w:p>
    <w:p w:rsidR="005667C5" w:rsidRDefault="005667C5" w:rsidP="005667C5">
      <w:pPr>
        <w:kinsoku w:val="0"/>
        <w:overflowPunct w:val="0"/>
        <w:jc w:val="both"/>
        <w:textAlignment w:val="baseline"/>
        <w:rPr>
          <w:rFonts w:ascii="Arial" w:hAnsi="Arial" w:cs="Arial"/>
          <w:sz w:val="20"/>
          <w:szCs w:val="20"/>
        </w:rPr>
      </w:pPr>
      <w:r>
        <w:rPr>
          <w:rFonts w:ascii="Arial" w:hAnsi="Arial" w:cs="Arial"/>
          <w:sz w:val="20"/>
          <w:szCs w:val="20"/>
        </w:rPr>
        <w:t xml:space="preserve">Au niveau de l’autisme, Mr Dejean décrit l’offre existante : </w:t>
      </w:r>
    </w:p>
    <w:p w:rsidR="005667C5" w:rsidRPr="005667C5" w:rsidRDefault="005667C5" w:rsidP="005667C5">
      <w:pPr>
        <w:pStyle w:val="Paragraphedeliste"/>
        <w:numPr>
          <w:ilvl w:val="0"/>
          <w:numId w:val="19"/>
        </w:numPr>
        <w:kinsoku w:val="0"/>
        <w:overflowPunct w:val="0"/>
        <w:textAlignment w:val="baseline"/>
        <w:rPr>
          <w:rFonts w:ascii="Arial" w:hAnsi="Arial" w:cs="Arial"/>
          <w:sz w:val="20"/>
          <w:szCs w:val="20"/>
        </w:rPr>
      </w:pPr>
      <w:r w:rsidRPr="005667C5">
        <w:rPr>
          <w:rFonts w:ascii="Arial" w:eastAsiaTheme="minorEastAsia" w:hAnsi="Arial" w:cs="Arial"/>
          <w:bCs/>
          <w:kern w:val="24"/>
          <w:sz w:val="20"/>
          <w:szCs w:val="20"/>
        </w:rPr>
        <w:t>4 FAM pour 129 places</w:t>
      </w:r>
    </w:p>
    <w:p w:rsidR="005667C5" w:rsidRPr="005667C5" w:rsidRDefault="005667C5" w:rsidP="005667C5">
      <w:pPr>
        <w:pStyle w:val="Paragraphedeliste"/>
        <w:numPr>
          <w:ilvl w:val="0"/>
          <w:numId w:val="19"/>
        </w:numPr>
        <w:kinsoku w:val="0"/>
        <w:overflowPunct w:val="0"/>
        <w:textAlignment w:val="baseline"/>
        <w:rPr>
          <w:rFonts w:ascii="Arial" w:hAnsi="Arial" w:cs="Arial"/>
          <w:sz w:val="20"/>
          <w:szCs w:val="20"/>
        </w:rPr>
      </w:pPr>
      <w:r w:rsidRPr="005667C5">
        <w:rPr>
          <w:rFonts w:ascii="Arial" w:eastAsiaTheme="minorEastAsia" w:hAnsi="Arial" w:cs="Arial"/>
          <w:bCs/>
          <w:kern w:val="24"/>
          <w:sz w:val="20"/>
          <w:szCs w:val="20"/>
        </w:rPr>
        <w:t>9 IME pour 185 places</w:t>
      </w:r>
    </w:p>
    <w:p w:rsidR="005667C5" w:rsidRPr="005667C5" w:rsidRDefault="005667C5" w:rsidP="005667C5">
      <w:pPr>
        <w:pStyle w:val="Paragraphedeliste"/>
        <w:numPr>
          <w:ilvl w:val="0"/>
          <w:numId w:val="19"/>
        </w:numPr>
        <w:kinsoku w:val="0"/>
        <w:overflowPunct w:val="0"/>
        <w:textAlignment w:val="baseline"/>
        <w:rPr>
          <w:rFonts w:ascii="Arial" w:hAnsi="Arial" w:cs="Arial"/>
          <w:sz w:val="20"/>
          <w:szCs w:val="20"/>
        </w:rPr>
      </w:pPr>
      <w:r w:rsidRPr="005667C5">
        <w:rPr>
          <w:rFonts w:ascii="Arial" w:eastAsiaTheme="minorEastAsia" w:hAnsi="Arial" w:cs="Arial"/>
          <w:bCs/>
          <w:kern w:val="24"/>
          <w:sz w:val="20"/>
          <w:szCs w:val="20"/>
        </w:rPr>
        <w:t>3 SESSAD pour 114 places</w:t>
      </w:r>
    </w:p>
    <w:p w:rsidR="005667C5" w:rsidRPr="005667C5" w:rsidRDefault="005667C5" w:rsidP="005667C5">
      <w:pPr>
        <w:pStyle w:val="Paragraphedeliste"/>
        <w:numPr>
          <w:ilvl w:val="0"/>
          <w:numId w:val="19"/>
        </w:numPr>
        <w:kinsoku w:val="0"/>
        <w:overflowPunct w:val="0"/>
        <w:textAlignment w:val="baseline"/>
        <w:rPr>
          <w:rFonts w:ascii="Arial" w:hAnsi="Arial" w:cs="Arial"/>
          <w:sz w:val="20"/>
          <w:szCs w:val="20"/>
        </w:rPr>
      </w:pPr>
      <w:r w:rsidRPr="005667C5">
        <w:rPr>
          <w:rFonts w:ascii="Arial" w:eastAsiaTheme="minorEastAsia" w:hAnsi="Arial" w:cs="Arial"/>
          <w:bCs/>
          <w:kern w:val="24"/>
          <w:sz w:val="20"/>
          <w:szCs w:val="20"/>
        </w:rPr>
        <w:t>3 structures expérimentales (2 IME + 1 SESSAD)</w:t>
      </w:r>
    </w:p>
    <w:p w:rsidR="005667C5" w:rsidRDefault="005667C5" w:rsidP="005667C5">
      <w:pPr>
        <w:kinsoku w:val="0"/>
        <w:overflowPunct w:val="0"/>
        <w:jc w:val="both"/>
        <w:textAlignment w:val="baseline"/>
        <w:rPr>
          <w:rFonts w:ascii="Arial" w:eastAsiaTheme="minorEastAsia" w:hAnsi="Arial" w:cs="Arial"/>
          <w:bCs/>
          <w:kern w:val="24"/>
          <w:sz w:val="20"/>
          <w:szCs w:val="20"/>
        </w:rPr>
      </w:pPr>
    </w:p>
    <w:p w:rsidR="005667C5" w:rsidRDefault="005667C5" w:rsidP="005667C5">
      <w:pPr>
        <w:kinsoku w:val="0"/>
        <w:overflowPunct w:val="0"/>
        <w:jc w:val="both"/>
        <w:textAlignment w:val="baseline"/>
        <w:rPr>
          <w:rFonts w:ascii="Arial" w:eastAsiaTheme="minorEastAsia" w:hAnsi="Arial" w:cs="Arial"/>
          <w:bCs/>
          <w:kern w:val="24"/>
          <w:sz w:val="20"/>
          <w:szCs w:val="20"/>
        </w:rPr>
      </w:pPr>
      <w:r w:rsidRPr="005667C5">
        <w:rPr>
          <w:rFonts w:ascii="Arial" w:eastAsiaTheme="minorEastAsia" w:hAnsi="Arial" w:cs="Arial"/>
          <w:bCs/>
          <w:kern w:val="24"/>
          <w:sz w:val="20"/>
          <w:szCs w:val="20"/>
        </w:rPr>
        <w:t>De nombreuses prises en charge</w:t>
      </w:r>
      <w:r>
        <w:rPr>
          <w:rFonts w:ascii="Arial" w:eastAsiaTheme="minorEastAsia" w:hAnsi="Arial" w:cs="Arial"/>
          <w:bCs/>
          <w:kern w:val="24"/>
          <w:sz w:val="20"/>
          <w:szCs w:val="20"/>
        </w:rPr>
        <w:t xml:space="preserve"> existent</w:t>
      </w:r>
      <w:r w:rsidRPr="005667C5">
        <w:rPr>
          <w:rFonts w:ascii="Arial" w:eastAsiaTheme="minorEastAsia" w:hAnsi="Arial" w:cs="Arial"/>
          <w:bCs/>
          <w:kern w:val="24"/>
          <w:sz w:val="20"/>
          <w:szCs w:val="20"/>
        </w:rPr>
        <w:t xml:space="preserve"> dans des établissements n’ayant pas d’agrément spécifique (agrément handicap déficience intellectuelle en général).</w:t>
      </w:r>
    </w:p>
    <w:p w:rsidR="00123B87" w:rsidRDefault="00123B87" w:rsidP="005667C5">
      <w:pPr>
        <w:kinsoku w:val="0"/>
        <w:overflowPunct w:val="0"/>
        <w:jc w:val="both"/>
        <w:textAlignment w:val="baseline"/>
        <w:rPr>
          <w:rFonts w:ascii="Arial" w:eastAsiaTheme="minorEastAsia" w:hAnsi="Arial" w:cs="Arial"/>
          <w:bCs/>
          <w:kern w:val="24"/>
          <w:sz w:val="20"/>
          <w:szCs w:val="20"/>
        </w:rPr>
      </w:pPr>
      <w:r>
        <w:rPr>
          <w:rFonts w:ascii="Arial" w:eastAsiaTheme="minorEastAsia" w:hAnsi="Arial" w:cs="Arial"/>
          <w:bCs/>
          <w:kern w:val="24"/>
          <w:sz w:val="20"/>
          <w:szCs w:val="20"/>
        </w:rPr>
        <w:t>Il rappelle les principaux axes et objectifs du plan autisme 2013/2017, l’enveloppe étant de plus de 205 millions dont 32 sont dédiés à l’IDF.</w:t>
      </w:r>
    </w:p>
    <w:p w:rsidR="00F6190D" w:rsidRDefault="006361DA" w:rsidP="005667C5">
      <w:pPr>
        <w:kinsoku w:val="0"/>
        <w:overflowPunct w:val="0"/>
        <w:jc w:val="both"/>
        <w:textAlignment w:val="baseline"/>
        <w:rPr>
          <w:rFonts w:ascii="Arial" w:hAnsi="Arial" w:cs="Arial"/>
          <w:sz w:val="20"/>
          <w:szCs w:val="20"/>
        </w:rPr>
      </w:pPr>
      <w:r>
        <w:rPr>
          <w:rFonts w:ascii="Arial" w:hAnsi="Arial" w:cs="Arial"/>
          <w:sz w:val="20"/>
          <w:szCs w:val="20"/>
        </w:rPr>
        <w:t xml:space="preserve">En parallèle de la déclinaison des axes, l’ARS a engagé une démarche dite d’évaluation concertée territoriale sur le secteur de l’autisme. L’objectif de la démarche est d’associer les partenaires au-delà du champ médico-social </w:t>
      </w:r>
      <w:r w:rsidR="00317C67">
        <w:rPr>
          <w:rFonts w:ascii="Arial" w:hAnsi="Arial" w:cs="Arial"/>
          <w:sz w:val="20"/>
          <w:szCs w:val="20"/>
        </w:rPr>
        <w:t xml:space="preserve">(CG, MDPH, éducation nationale…) pour travailler sur une évaluation des besoins au plus près de chaque territoire. </w:t>
      </w:r>
      <w:r w:rsidR="00787EF3">
        <w:rPr>
          <w:rFonts w:ascii="Arial" w:hAnsi="Arial" w:cs="Arial"/>
          <w:sz w:val="20"/>
          <w:szCs w:val="20"/>
        </w:rPr>
        <w:t xml:space="preserve">La démarche a été externalisée au centre </w:t>
      </w:r>
      <w:r w:rsidR="00F6190D">
        <w:rPr>
          <w:rFonts w:ascii="Arial" w:hAnsi="Arial" w:cs="Arial"/>
          <w:sz w:val="20"/>
          <w:szCs w:val="20"/>
        </w:rPr>
        <w:t>régional autisme d’IDF ; Plusieurs vagues de travail ont été identifiées au niveau régional et le travail vient de débuter pour le 92. Un 1</w:t>
      </w:r>
      <w:r w:rsidR="00F6190D" w:rsidRPr="00F6190D">
        <w:rPr>
          <w:rFonts w:ascii="Arial" w:hAnsi="Arial" w:cs="Arial"/>
          <w:sz w:val="20"/>
          <w:szCs w:val="20"/>
          <w:vertAlign w:val="superscript"/>
        </w:rPr>
        <w:t>er</w:t>
      </w:r>
      <w:r w:rsidR="00F6190D">
        <w:rPr>
          <w:rFonts w:ascii="Arial" w:hAnsi="Arial" w:cs="Arial"/>
          <w:sz w:val="20"/>
          <w:szCs w:val="20"/>
        </w:rPr>
        <w:t xml:space="preserve"> COPIL a été organisé au mois de mars.</w:t>
      </w:r>
    </w:p>
    <w:p w:rsidR="003877B8" w:rsidRPr="003877B8" w:rsidRDefault="003877B8" w:rsidP="005667C5">
      <w:pPr>
        <w:kinsoku w:val="0"/>
        <w:overflowPunct w:val="0"/>
        <w:jc w:val="both"/>
        <w:textAlignment w:val="baseline"/>
        <w:rPr>
          <w:rFonts w:ascii="Arial" w:hAnsi="Arial" w:cs="Arial"/>
          <w:sz w:val="20"/>
          <w:szCs w:val="20"/>
        </w:rPr>
      </w:pPr>
      <w:r w:rsidRPr="003877B8">
        <w:rPr>
          <w:rFonts w:ascii="Arial" w:hAnsi="Arial" w:cs="Arial"/>
          <w:sz w:val="20"/>
          <w:szCs w:val="20"/>
        </w:rPr>
        <w:t xml:space="preserve">L’Agence a par ailleurs décidé de mettre en place un plan de restructuration pour développer l’offre. </w:t>
      </w:r>
    </w:p>
    <w:p w:rsidR="003877B8" w:rsidRPr="003877B8" w:rsidRDefault="003877B8" w:rsidP="003877B8">
      <w:pPr>
        <w:kinsoku w:val="0"/>
        <w:overflowPunct w:val="0"/>
        <w:jc w:val="both"/>
        <w:textAlignment w:val="baseline"/>
        <w:rPr>
          <w:rFonts w:ascii="Arial" w:hAnsi="Arial" w:cs="Arial"/>
          <w:sz w:val="20"/>
          <w:szCs w:val="20"/>
        </w:rPr>
      </w:pPr>
      <w:r w:rsidRPr="003877B8">
        <w:rPr>
          <w:rFonts w:ascii="Arial" w:eastAsiaTheme="minorEastAsia" w:hAnsi="Arial" w:cs="Arial"/>
          <w:bCs/>
          <w:kern w:val="24"/>
          <w:sz w:val="20"/>
          <w:szCs w:val="20"/>
        </w:rPr>
        <w:t>Le vieillissement de la population, l’évolution de la prévalence de certaines déficiences et de certaines maladies chroniques ainsi que la mutation des modalités de prise en charge attendues font apparaître la nécessité d’ajuster l’offre médico-sociale afin de répondre aux enjeux de la recherche de parcours de vie et de soins coordonnés des personnes handicapées et des personnes âgées.</w:t>
      </w:r>
    </w:p>
    <w:p w:rsidR="003877B8" w:rsidRPr="003877B8" w:rsidRDefault="003877B8" w:rsidP="003877B8">
      <w:pPr>
        <w:kinsoku w:val="0"/>
        <w:overflowPunct w:val="0"/>
        <w:jc w:val="both"/>
        <w:textAlignment w:val="baseline"/>
        <w:rPr>
          <w:rFonts w:ascii="Arial" w:hAnsi="Arial" w:cs="Arial"/>
          <w:sz w:val="20"/>
          <w:szCs w:val="20"/>
        </w:rPr>
      </w:pPr>
      <w:r w:rsidRPr="003877B8">
        <w:rPr>
          <w:rFonts w:ascii="Arial" w:eastAsiaTheme="minorEastAsia" w:hAnsi="Arial" w:cs="Arial"/>
          <w:bCs/>
          <w:kern w:val="24"/>
          <w:sz w:val="20"/>
          <w:szCs w:val="20"/>
        </w:rPr>
        <w:t>Par ailleurs, les exigences permanentes d’amélioration de la qualité des services rendus supposent une ré</w:t>
      </w:r>
      <w:r w:rsidR="00506083">
        <w:rPr>
          <w:rFonts w:ascii="Arial" w:eastAsiaTheme="minorEastAsia" w:hAnsi="Arial" w:cs="Arial"/>
          <w:bCs/>
          <w:kern w:val="24"/>
          <w:sz w:val="20"/>
          <w:szCs w:val="20"/>
        </w:rPr>
        <w:t>-</w:t>
      </w:r>
      <w:r w:rsidRPr="003877B8">
        <w:rPr>
          <w:rFonts w:ascii="Arial" w:eastAsiaTheme="minorEastAsia" w:hAnsi="Arial" w:cs="Arial"/>
          <w:bCs/>
          <w:kern w:val="24"/>
          <w:sz w:val="20"/>
          <w:szCs w:val="20"/>
        </w:rPr>
        <w:t>interrogation des modes de fonctionnement des établissements et services médico-sociaux (ESMS).</w:t>
      </w:r>
    </w:p>
    <w:p w:rsidR="003877B8" w:rsidRDefault="003877B8" w:rsidP="003877B8">
      <w:pPr>
        <w:kinsoku w:val="0"/>
        <w:overflowPunct w:val="0"/>
        <w:jc w:val="both"/>
        <w:textAlignment w:val="baseline"/>
        <w:rPr>
          <w:rFonts w:ascii="Arial" w:eastAsiaTheme="minorEastAsia" w:hAnsi="Arial" w:cs="Arial"/>
          <w:bCs/>
          <w:kern w:val="24"/>
          <w:sz w:val="20"/>
          <w:szCs w:val="20"/>
        </w:rPr>
      </w:pPr>
      <w:r w:rsidRPr="003877B8">
        <w:rPr>
          <w:rFonts w:ascii="Arial" w:eastAsiaTheme="minorEastAsia" w:hAnsi="Arial" w:cs="Arial"/>
          <w:bCs/>
          <w:kern w:val="24"/>
          <w:sz w:val="20"/>
          <w:szCs w:val="20"/>
        </w:rPr>
        <w:t>La nécessaire optimisation de la gestion des structures au service de la population et les contraintes financières croissantes peuvent mettre sous tension le secteur médico-social, voire mettre en péril la pérennité de certaines structures.</w:t>
      </w:r>
    </w:p>
    <w:p w:rsidR="00F25045" w:rsidRPr="00F25045" w:rsidRDefault="00F25045" w:rsidP="00F25045">
      <w:pPr>
        <w:kinsoku w:val="0"/>
        <w:overflowPunct w:val="0"/>
        <w:jc w:val="both"/>
        <w:textAlignment w:val="baseline"/>
        <w:rPr>
          <w:rFonts w:ascii="Arial" w:hAnsi="Arial" w:cs="Arial"/>
          <w:sz w:val="20"/>
          <w:szCs w:val="20"/>
        </w:rPr>
      </w:pPr>
      <w:r w:rsidRPr="00F25045">
        <w:rPr>
          <w:rFonts w:ascii="Arial" w:eastAsiaTheme="minorEastAsia" w:hAnsi="Arial" w:cs="Arial"/>
          <w:bCs/>
          <w:kern w:val="24"/>
          <w:sz w:val="20"/>
          <w:szCs w:val="20"/>
        </w:rPr>
        <w:t>Cette démarche est menée en parallèle de la poursuite du développement de l’offre via les appels à projets.</w:t>
      </w:r>
    </w:p>
    <w:p w:rsidR="00F25045" w:rsidRPr="00F25045" w:rsidRDefault="00F25045" w:rsidP="00F25045">
      <w:pPr>
        <w:kinsoku w:val="0"/>
        <w:overflowPunct w:val="0"/>
        <w:jc w:val="both"/>
        <w:textAlignment w:val="baseline"/>
        <w:rPr>
          <w:rFonts w:ascii="Arial" w:hAnsi="Arial" w:cs="Arial"/>
          <w:sz w:val="20"/>
          <w:szCs w:val="20"/>
        </w:rPr>
      </w:pPr>
      <w:r w:rsidRPr="00F25045">
        <w:rPr>
          <w:rFonts w:ascii="Arial" w:eastAsiaTheme="minorEastAsia" w:hAnsi="Arial" w:cs="Arial"/>
          <w:bCs/>
          <w:kern w:val="24"/>
          <w:sz w:val="20"/>
          <w:szCs w:val="20"/>
        </w:rPr>
        <w:t>Ce n’est pas une démarche nouvelle, les évolu</w:t>
      </w:r>
      <w:r>
        <w:rPr>
          <w:rFonts w:ascii="Arial" w:eastAsiaTheme="minorEastAsia" w:hAnsi="Arial" w:cs="Arial"/>
          <w:bCs/>
          <w:kern w:val="24"/>
          <w:sz w:val="20"/>
          <w:szCs w:val="20"/>
        </w:rPr>
        <w:t>tions du dispositif sont contin</w:t>
      </w:r>
      <w:r w:rsidRPr="00F25045">
        <w:rPr>
          <w:rFonts w:ascii="Arial" w:eastAsiaTheme="minorEastAsia" w:hAnsi="Arial" w:cs="Arial"/>
          <w:bCs/>
          <w:kern w:val="24"/>
          <w:sz w:val="20"/>
          <w:szCs w:val="20"/>
        </w:rPr>
        <w:t>ues. Ces évolutions sont basées sur un diagnostic de fonctionnement des ESMS, qui seront de plus en plus documentés grâce aux rapports d’évaluation interne et externe. Des discussions ont été organisées avec les Fédérations afin de leur faire partager les objectifs de cette démarche.</w:t>
      </w:r>
      <w:r>
        <w:rPr>
          <w:rFonts w:ascii="Arial" w:hAnsi="Arial" w:cs="Arial"/>
          <w:sz w:val="20"/>
          <w:szCs w:val="20"/>
        </w:rPr>
        <w:t xml:space="preserve"> </w:t>
      </w:r>
      <w:r w:rsidRPr="00F25045">
        <w:rPr>
          <w:rFonts w:ascii="Arial" w:eastAsiaTheme="minorEastAsia" w:hAnsi="Arial" w:cs="Arial"/>
          <w:bCs/>
          <w:kern w:val="24"/>
          <w:sz w:val="20"/>
          <w:szCs w:val="20"/>
        </w:rPr>
        <w:t>La démarche d’adaptation sera menée conjointement avec les Conseils Généraux pour les ESMS à autorisation partagée.</w:t>
      </w:r>
    </w:p>
    <w:p w:rsidR="008856B7" w:rsidRPr="008856B7" w:rsidRDefault="008856B7" w:rsidP="008856B7">
      <w:pPr>
        <w:kinsoku w:val="0"/>
        <w:overflowPunct w:val="0"/>
        <w:spacing w:after="0" w:line="240" w:lineRule="auto"/>
        <w:contextualSpacing/>
        <w:jc w:val="both"/>
        <w:textAlignment w:val="baseline"/>
        <w:rPr>
          <w:rFonts w:ascii="Arial" w:eastAsia="Times New Roman" w:hAnsi="Arial" w:cs="Arial"/>
          <w:sz w:val="20"/>
          <w:szCs w:val="20"/>
          <w:lang w:eastAsia="fr-FR"/>
        </w:rPr>
      </w:pPr>
      <w:r w:rsidRPr="008856B7">
        <w:rPr>
          <w:rFonts w:ascii="Arial" w:eastAsiaTheme="minorEastAsia" w:hAnsi="Arial" w:cs="Arial"/>
          <w:bCs/>
          <w:kern w:val="24"/>
          <w:sz w:val="20"/>
          <w:szCs w:val="20"/>
          <w:lang w:eastAsia="fr-FR"/>
        </w:rPr>
        <w:t>La particularité de la démarche engagée est la volonté de repérer des structures en situation de risque de fragilité afin d’inciter celles-ci à évoluer et d’anticiper les difficultés importantes.</w:t>
      </w:r>
    </w:p>
    <w:p w:rsidR="008856B7" w:rsidRPr="008856B7" w:rsidRDefault="008856B7" w:rsidP="008856B7">
      <w:pPr>
        <w:kinsoku w:val="0"/>
        <w:overflowPunct w:val="0"/>
        <w:spacing w:after="0" w:line="240" w:lineRule="auto"/>
        <w:contextualSpacing/>
        <w:jc w:val="both"/>
        <w:textAlignment w:val="baseline"/>
        <w:rPr>
          <w:rFonts w:ascii="Arial" w:eastAsia="Times New Roman" w:hAnsi="Arial" w:cs="Arial"/>
          <w:sz w:val="20"/>
          <w:szCs w:val="20"/>
          <w:lang w:eastAsia="fr-FR"/>
        </w:rPr>
      </w:pPr>
      <w:r w:rsidRPr="008856B7">
        <w:rPr>
          <w:rFonts w:ascii="Arial" w:eastAsiaTheme="minorEastAsia" w:hAnsi="Arial" w:cs="Arial"/>
          <w:bCs/>
          <w:kern w:val="24"/>
          <w:sz w:val="20"/>
          <w:szCs w:val="20"/>
          <w:lang w:eastAsia="fr-FR"/>
        </w:rPr>
        <w:t>Le but est de mobiliser l’ensemble du secteur afin qu’il s’interroge sur les mutations à venir et de l’encourager à s’engager dans des rapprochements, mutualisations, coopérations.</w:t>
      </w:r>
    </w:p>
    <w:p w:rsidR="008856B7" w:rsidRDefault="008856B7" w:rsidP="008856B7">
      <w:pPr>
        <w:kinsoku w:val="0"/>
        <w:overflowPunct w:val="0"/>
        <w:spacing w:after="0" w:line="240" w:lineRule="auto"/>
        <w:contextualSpacing/>
        <w:textAlignment w:val="baseline"/>
        <w:rPr>
          <w:rFonts w:ascii="Arial" w:eastAsiaTheme="minorEastAsia" w:hAnsi="Arial" w:cs="Arial"/>
          <w:bCs/>
          <w:kern w:val="24"/>
          <w:sz w:val="20"/>
          <w:szCs w:val="20"/>
          <w:lang w:eastAsia="fr-FR"/>
        </w:rPr>
      </w:pPr>
      <w:r w:rsidRPr="008856B7">
        <w:rPr>
          <w:rFonts w:ascii="Arial" w:eastAsiaTheme="minorEastAsia" w:hAnsi="Arial" w:cs="Arial"/>
          <w:bCs/>
          <w:kern w:val="24"/>
          <w:sz w:val="20"/>
          <w:szCs w:val="20"/>
          <w:lang w:eastAsia="fr-FR"/>
        </w:rPr>
        <w:t>Différents critères permettent de s’interroger sur la nécessaire évolution d’un ESMS :</w:t>
      </w:r>
    </w:p>
    <w:p w:rsidR="008856B7" w:rsidRPr="008856B7" w:rsidRDefault="008856B7" w:rsidP="008856B7">
      <w:pPr>
        <w:kinsoku w:val="0"/>
        <w:overflowPunct w:val="0"/>
        <w:spacing w:after="0" w:line="240" w:lineRule="auto"/>
        <w:contextualSpacing/>
        <w:textAlignment w:val="baseline"/>
        <w:rPr>
          <w:rFonts w:ascii="Arial" w:eastAsia="Times New Roman" w:hAnsi="Arial" w:cs="Arial"/>
          <w:sz w:val="20"/>
          <w:szCs w:val="20"/>
          <w:lang w:eastAsia="fr-FR"/>
        </w:rPr>
      </w:pPr>
    </w:p>
    <w:p w:rsidR="008856B7" w:rsidRPr="008856B7" w:rsidRDefault="008856B7" w:rsidP="008856B7">
      <w:pPr>
        <w:pStyle w:val="Paragraphedeliste"/>
        <w:numPr>
          <w:ilvl w:val="0"/>
          <w:numId w:val="15"/>
        </w:numPr>
        <w:kinsoku w:val="0"/>
        <w:overflowPunct w:val="0"/>
        <w:textAlignment w:val="baseline"/>
        <w:rPr>
          <w:rFonts w:ascii="Arial" w:hAnsi="Arial" w:cs="Arial"/>
          <w:sz w:val="20"/>
          <w:szCs w:val="20"/>
        </w:rPr>
      </w:pPr>
      <w:r w:rsidRPr="008856B7">
        <w:rPr>
          <w:rFonts w:ascii="Arial" w:eastAsiaTheme="minorEastAsia" w:hAnsi="Arial" w:cs="Arial"/>
          <w:kern w:val="24"/>
          <w:sz w:val="20"/>
          <w:szCs w:val="20"/>
        </w:rPr>
        <w:t>la taille de l’ESMS ou la taille du gestionnaire,</w:t>
      </w:r>
    </w:p>
    <w:p w:rsidR="008856B7" w:rsidRPr="008856B7" w:rsidRDefault="008856B7" w:rsidP="008856B7">
      <w:pPr>
        <w:pStyle w:val="Paragraphedeliste"/>
        <w:numPr>
          <w:ilvl w:val="0"/>
          <w:numId w:val="15"/>
        </w:numPr>
        <w:kinsoku w:val="0"/>
        <w:overflowPunct w:val="0"/>
        <w:textAlignment w:val="baseline"/>
        <w:rPr>
          <w:rFonts w:ascii="Arial" w:hAnsi="Arial" w:cs="Arial"/>
          <w:sz w:val="20"/>
          <w:szCs w:val="20"/>
        </w:rPr>
      </w:pPr>
      <w:r w:rsidRPr="008856B7">
        <w:rPr>
          <w:rFonts w:ascii="Arial" w:eastAsiaTheme="minorEastAsia" w:hAnsi="Arial" w:cs="Arial"/>
          <w:kern w:val="24"/>
          <w:sz w:val="20"/>
          <w:szCs w:val="20"/>
        </w:rPr>
        <w:t>le niveau d’activité,</w:t>
      </w:r>
    </w:p>
    <w:p w:rsidR="008856B7" w:rsidRPr="008856B7" w:rsidRDefault="008856B7" w:rsidP="008856B7">
      <w:pPr>
        <w:pStyle w:val="Paragraphedeliste"/>
        <w:numPr>
          <w:ilvl w:val="0"/>
          <w:numId w:val="15"/>
        </w:numPr>
        <w:kinsoku w:val="0"/>
        <w:overflowPunct w:val="0"/>
        <w:textAlignment w:val="baseline"/>
        <w:rPr>
          <w:rFonts w:ascii="Arial" w:hAnsi="Arial" w:cs="Arial"/>
          <w:sz w:val="20"/>
          <w:szCs w:val="20"/>
        </w:rPr>
      </w:pPr>
      <w:r w:rsidRPr="008856B7">
        <w:rPr>
          <w:rFonts w:ascii="Arial" w:eastAsiaTheme="minorEastAsia" w:hAnsi="Arial" w:cs="Arial"/>
          <w:kern w:val="24"/>
          <w:sz w:val="20"/>
          <w:szCs w:val="20"/>
        </w:rPr>
        <w:t>la vétusté du bâti,</w:t>
      </w:r>
    </w:p>
    <w:p w:rsidR="00F25045" w:rsidRPr="00BA21C2" w:rsidRDefault="008856B7" w:rsidP="008856B7">
      <w:pPr>
        <w:pStyle w:val="Paragraphedeliste"/>
        <w:numPr>
          <w:ilvl w:val="0"/>
          <w:numId w:val="15"/>
        </w:numPr>
        <w:kinsoku w:val="0"/>
        <w:overflowPunct w:val="0"/>
        <w:textAlignment w:val="baseline"/>
        <w:rPr>
          <w:rFonts w:ascii="Arial" w:hAnsi="Arial" w:cs="Arial"/>
          <w:sz w:val="20"/>
          <w:szCs w:val="20"/>
        </w:rPr>
      </w:pPr>
      <w:r w:rsidRPr="008856B7">
        <w:rPr>
          <w:rFonts w:ascii="Arial" w:eastAsiaTheme="minorEastAsia" w:hAnsi="Arial" w:cs="Arial"/>
          <w:kern w:val="24"/>
          <w:sz w:val="20"/>
          <w:szCs w:val="20"/>
        </w:rPr>
        <w:t>La dotation financière et les difficultés budgétaire</w:t>
      </w:r>
      <w:r>
        <w:rPr>
          <w:rFonts w:ascii="Arial" w:eastAsiaTheme="minorEastAsia" w:hAnsi="Arial" w:cs="Arial"/>
          <w:kern w:val="24"/>
          <w:sz w:val="20"/>
          <w:szCs w:val="20"/>
        </w:rPr>
        <w:t>s</w:t>
      </w:r>
    </w:p>
    <w:p w:rsidR="00BA21C2" w:rsidRDefault="00BA21C2" w:rsidP="00BA21C2">
      <w:pPr>
        <w:kinsoku w:val="0"/>
        <w:overflowPunct w:val="0"/>
        <w:textAlignment w:val="baseline"/>
        <w:rPr>
          <w:rFonts w:ascii="Arial" w:hAnsi="Arial" w:cs="Arial"/>
          <w:sz w:val="20"/>
          <w:szCs w:val="20"/>
        </w:rPr>
      </w:pPr>
    </w:p>
    <w:p w:rsidR="00BA21C2" w:rsidRPr="00BA21C2" w:rsidRDefault="00BA21C2" w:rsidP="00BA21C2">
      <w:pPr>
        <w:kinsoku w:val="0"/>
        <w:overflowPunct w:val="0"/>
        <w:jc w:val="both"/>
        <w:textAlignment w:val="baseline"/>
        <w:rPr>
          <w:rFonts w:ascii="Arial" w:hAnsi="Arial" w:cs="Arial"/>
          <w:sz w:val="20"/>
          <w:szCs w:val="20"/>
        </w:rPr>
      </w:pPr>
      <w:r w:rsidRPr="00BA21C2">
        <w:rPr>
          <w:rFonts w:ascii="Arial" w:eastAsiaTheme="minorEastAsia" w:hAnsi="Arial" w:cs="Arial"/>
          <w:bCs/>
          <w:kern w:val="24"/>
          <w:sz w:val="20"/>
          <w:szCs w:val="20"/>
        </w:rPr>
        <w:t>Les évolutions des ESMS peuvent présenter différentes modalités :</w:t>
      </w:r>
    </w:p>
    <w:p w:rsidR="00BA21C2" w:rsidRPr="00BA21C2" w:rsidRDefault="00BA21C2" w:rsidP="00BA21C2">
      <w:pPr>
        <w:pStyle w:val="Paragraphedeliste"/>
        <w:numPr>
          <w:ilvl w:val="1"/>
          <w:numId w:val="23"/>
        </w:numPr>
        <w:kinsoku w:val="0"/>
        <w:overflowPunct w:val="0"/>
        <w:jc w:val="both"/>
        <w:textAlignment w:val="baseline"/>
        <w:rPr>
          <w:rFonts w:ascii="Arial" w:hAnsi="Arial" w:cs="Arial"/>
          <w:sz w:val="20"/>
          <w:szCs w:val="20"/>
        </w:rPr>
      </w:pPr>
      <w:r w:rsidRPr="00BA21C2">
        <w:rPr>
          <w:rFonts w:ascii="Arial" w:eastAsiaTheme="minorEastAsia" w:hAnsi="Arial" w:cs="Arial"/>
          <w:kern w:val="24"/>
          <w:sz w:val="20"/>
          <w:szCs w:val="20"/>
        </w:rPr>
        <w:t xml:space="preserve">Modification de l’agrément. </w:t>
      </w:r>
    </w:p>
    <w:p w:rsidR="00BA21C2" w:rsidRPr="00BA21C2" w:rsidRDefault="00BA21C2" w:rsidP="00BA21C2">
      <w:pPr>
        <w:pStyle w:val="Paragraphedeliste"/>
        <w:numPr>
          <w:ilvl w:val="1"/>
          <w:numId w:val="23"/>
        </w:numPr>
        <w:kinsoku w:val="0"/>
        <w:overflowPunct w:val="0"/>
        <w:jc w:val="both"/>
        <w:textAlignment w:val="baseline"/>
        <w:rPr>
          <w:rFonts w:ascii="Arial" w:hAnsi="Arial" w:cs="Arial"/>
          <w:sz w:val="20"/>
          <w:szCs w:val="20"/>
        </w:rPr>
      </w:pPr>
      <w:r w:rsidRPr="00BA21C2">
        <w:rPr>
          <w:rFonts w:ascii="Arial" w:eastAsiaTheme="minorEastAsia" w:hAnsi="Arial" w:cs="Arial"/>
          <w:kern w:val="24"/>
          <w:sz w:val="20"/>
          <w:szCs w:val="20"/>
        </w:rPr>
        <w:t xml:space="preserve">rapprochement/ mutualisations de moyens (entre ESMS ou entre gestionnaires). </w:t>
      </w:r>
    </w:p>
    <w:p w:rsidR="00BA21C2" w:rsidRPr="00BA21C2" w:rsidRDefault="00BA21C2" w:rsidP="00BA21C2">
      <w:pPr>
        <w:pStyle w:val="Paragraphedeliste"/>
        <w:numPr>
          <w:ilvl w:val="1"/>
          <w:numId w:val="23"/>
        </w:numPr>
        <w:kinsoku w:val="0"/>
        <w:overflowPunct w:val="0"/>
        <w:jc w:val="both"/>
        <w:textAlignment w:val="baseline"/>
        <w:rPr>
          <w:rFonts w:ascii="Arial" w:hAnsi="Arial" w:cs="Arial"/>
          <w:sz w:val="20"/>
          <w:szCs w:val="20"/>
        </w:rPr>
      </w:pPr>
      <w:r w:rsidRPr="00BA21C2">
        <w:rPr>
          <w:rFonts w:ascii="Arial" w:eastAsiaTheme="minorEastAsia" w:hAnsi="Arial" w:cs="Arial"/>
          <w:kern w:val="24"/>
          <w:sz w:val="20"/>
          <w:szCs w:val="20"/>
        </w:rPr>
        <w:t>Projets de reconstruction ou de remise au</w:t>
      </w:r>
      <w:r>
        <w:rPr>
          <w:rFonts w:ascii="Arial" w:eastAsiaTheme="minorEastAsia" w:hAnsi="Arial" w:cs="Arial"/>
          <w:kern w:val="24"/>
          <w:sz w:val="20"/>
          <w:szCs w:val="20"/>
        </w:rPr>
        <w:t>x</w:t>
      </w:r>
      <w:r w:rsidRPr="00BA21C2">
        <w:rPr>
          <w:rFonts w:ascii="Arial" w:eastAsiaTheme="minorEastAsia" w:hAnsi="Arial" w:cs="Arial"/>
          <w:kern w:val="24"/>
          <w:sz w:val="20"/>
          <w:szCs w:val="20"/>
        </w:rPr>
        <w:t xml:space="preserve"> normes. …</w:t>
      </w:r>
    </w:p>
    <w:p w:rsidR="00BA21C2" w:rsidRDefault="00BA21C2" w:rsidP="00BA21C2">
      <w:pPr>
        <w:kinsoku w:val="0"/>
        <w:overflowPunct w:val="0"/>
        <w:jc w:val="both"/>
        <w:textAlignment w:val="baseline"/>
        <w:rPr>
          <w:rFonts w:ascii="Arial" w:eastAsiaTheme="minorEastAsia" w:hAnsi="Arial" w:cs="Arial"/>
          <w:bCs/>
          <w:kern w:val="24"/>
          <w:sz w:val="20"/>
          <w:szCs w:val="20"/>
        </w:rPr>
      </w:pPr>
    </w:p>
    <w:p w:rsidR="00BA21C2" w:rsidRPr="00BA21C2" w:rsidRDefault="00BA21C2" w:rsidP="00BA21C2">
      <w:pPr>
        <w:kinsoku w:val="0"/>
        <w:overflowPunct w:val="0"/>
        <w:jc w:val="both"/>
        <w:textAlignment w:val="baseline"/>
        <w:rPr>
          <w:rFonts w:ascii="Arial" w:hAnsi="Arial" w:cs="Arial"/>
          <w:sz w:val="20"/>
          <w:szCs w:val="20"/>
        </w:rPr>
      </w:pPr>
      <w:r w:rsidRPr="00BA21C2">
        <w:rPr>
          <w:rFonts w:ascii="Arial" w:eastAsiaTheme="minorEastAsia" w:hAnsi="Arial" w:cs="Arial"/>
          <w:bCs/>
          <w:kern w:val="24"/>
          <w:sz w:val="20"/>
          <w:szCs w:val="20"/>
        </w:rPr>
        <w:t>L’ARS se rapprochera également de certains établissements :</w:t>
      </w:r>
    </w:p>
    <w:p w:rsidR="00BA21C2" w:rsidRPr="00BA21C2" w:rsidRDefault="00BA21C2" w:rsidP="00BA21C2">
      <w:pPr>
        <w:pStyle w:val="Paragraphedeliste"/>
        <w:numPr>
          <w:ilvl w:val="1"/>
          <w:numId w:val="23"/>
        </w:numPr>
        <w:kinsoku w:val="0"/>
        <w:overflowPunct w:val="0"/>
        <w:jc w:val="both"/>
        <w:textAlignment w:val="baseline"/>
        <w:rPr>
          <w:rFonts w:ascii="Arial" w:hAnsi="Arial" w:cs="Arial"/>
          <w:sz w:val="20"/>
          <w:szCs w:val="20"/>
        </w:rPr>
      </w:pPr>
      <w:r w:rsidRPr="00BA21C2">
        <w:rPr>
          <w:rFonts w:ascii="Arial" w:eastAsiaTheme="minorEastAsia" w:hAnsi="Arial" w:cs="Arial"/>
          <w:kern w:val="24"/>
          <w:sz w:val="20"/>
          <w:szCs w:val="20"/>
        </w:rPr>
        <w:t>Alerte sur l’activité.</w:t>
      </w:r>
    </w:p>
    <w:p w:rsidR="00BA21C2" w:rsidRPr="00BA21C2" w:rsidRDefault="00BA21C2" w:rsidP="00BA21C2">
      <w:pPr>
        <w:pStyle w:val="Paragraphedeliste"/>
        <w:numPr>
          <w:ilvl w:val="1"/>
          <w:numId w:val="23"/>
        </w:numPr>
        <w:kinsoku w:val="0"/>
        <w:overflowPunct w:val="0"/>
        <w:jc w:val="both"/>
        <w:textAlignment w:val="baseline"/>
        <w:rPr>
          <w:rFonts w:ascii="Arial" w:hAnsi="Arial" w:cs="Arial"/>
          <w:sz w:val="20"/>
          <w:szCs w:val="20"/>
        </w:rPr>
      </w:pPr>
      <w:r w:rsidRPr="00BA21C2">
        <w:rPr>
          <w:rFonts w:ascii="Arial" w:eastAsiaTheme="minorEastAsia" w:hAnsi="Arial" w:cs="Arial"/>
          <w:kern w:val="24"/>
          <w:sz w:val="20"/>
          <w:szCs w:val="20"/>
        </w:rPr>
        <w:t>Demande de plan d’é</w:t>
      </w:r>
      <w:r>
        <w:rPr>
          <w:rFonts w:ascii="Arial" w:eastAsiaTheme="minorEastAsia" w:hAnsi="Arial" w:cs="Arial"/>
          <w:kern w:val="24"/>
          <w:sz w:val="20"/>
          <w:szCs w:val="20"/>
        </w:rPr>
        <w:t>conomie/de retour à l’équilibre …</w:t>
      </w:r>
    </w:p>
    <w:p w:rsidR="00123B87" w:rsidRDefault="00123B87" w:rsidP="005667C5">
      <w:pPr>
        <w:kinsoku w:val="0"/>
        <w:overflowPunct w:val="0"/>
        <w:jc w:val="both"/>
        <w:textAlignment w:val="baseline"/>
        <w:rPr>
          <w:rFonts w:ascii="Arial" w:hAnsi="Arial" w:cs="Arial"/>
          <w:sz w:val="20"/>
          <w:szCs w:val="20"/>
        </w:rPr>
      </w:pPr>
    </w:p>
    <w:p w:rsidR="002D0E8E" w:rsidRDefault="00273EB2" w:rsidP="002D0E8E">
      <w:pPr>
        <w:kinsoku w:val="0"/>
        <w:overflowPunct w:val="0"/>
        <w:jc w:val="both"/>
        <w:textAlignment w:val="baseline"/>
        <w:rPr>
          <w:rFonts w:ascii="Arial" w:eastAsiaTheme="minorEastAsia" w:hAnsi="Arial" w:cs="Arial"/>
          <w:bCs/>
          <w:kern w:val="24"/>
          <w:sz w:val="20"/>
          <w:szCs w:val="20"/>
          <w:lang w:eastAsia="fr-FR"/>
        </w:rPr>
      </w:pPr>
      <w:r>
        <w:rPr>
          <w:rFonts w:ascii="Arial" w:hAnsi="Arial" w:cs="Arial"/>
          <w:sz w:val="20"/>
          <w:szCs w:val="20"/>
        </w:rPr>
        <w:t xml:space="preserve">Après avoir évoqué quelques constats, </w:t>
      </w:r>
      <w:r w:rsidR="002D0E8E" w:rsidRPr="002D0E8E">
        <w:rPr>
          <w:rFonts w:ascii="Arial" w:hAnsi="Arial" w:cs="Arial"/>
          <w:sz w:val="20"/>
          <w:szCs w:val="20"/>
        </w:rPr>
        <w:t xml:space="preserve">Mr DEJEAN indique ensuite qu’une quarantaine de projets </w:t>
      </w:r>
      <w:r w:rsidR="002D0E8E" w:rsidRPr="002D0E8E">
        <w:rPr>
          <w:rFonts w:ascii="Arial" w:eastAsiaTheme="minorEastAsia" w:hAnsi="Arial" w:cs="Arial"/>
          <w:bCs/>
          <w:kern w:val="24"/>
          <w:sz w:val="20"/>
          <w:szCs w:val="20"/>
          <w:lang w:eastAsia="fr-FR"/>
        </w:rPr>
        <w:t>de restructuration d’ESMS est envisagée (extension, regroupement et mutualisation des moyens…) sur les 2 secteurs PA et PH</w:t>
      </w:r>
      <w:r>
        <w:rPr>
          <w:rFonts w:ascii="Arial" w:eastAsiaTheme="minorEastAsia" w:hAnsi="Arial" w:cs="Arial"/>
          <w:bCs/>
          <w:kern w:val="24"/>
          <w:sz w:val="20"/>
          <w:szCs w:val="20"/>
          <w:lang w:eastAsia="fr-FR"/>
        </w:rPr>
        <w:t xml:space="preserve">. </w:t>
      </w:r>
    </w:p>
    <w:p w:rsidR="00273EB2" w:rsidRDefault="00273EB2" w:rsidP="002D0E8E">
      <w:pPr>
        <w:kinsoku w:val="0"/>
        <w:overflowPunct w:val="0"/>
        <w:jc w:val="both"/>
        <w:textAlignment w:val="baseline"/>
        <w:rPr>
          <w:rFonts w:ascii="Arial" w:eastAsiaTheme="minorEastAsia" w:hAnsi="Arial" w:cs="Arial"/>
          <w:bCs/>
          <w:kern w:val="24"/>
          <w:sz w:val="20"/>
          <w:szCs w:val="20"/>
          <w:lang w:eastAsia="fr-FR"/>
        </w:rPr>
      </w:pPr>
      <w:r>
        <w:rPr>
          <w:rFonts w:ascii="Arial" w:eastAsiaTheme="minorEastAsia" w:hAnsi="Arial" w:cs="Arial"/>
          <w:bCs/>
          <w:kern w:val="24"/>
          <w:sz w:val="20"/>
          <w:szCs w:val="20"/>
          <w:lang w:eastAsia="fr-FR"/>
        </w:rPr>
        <w:t xml:space="preserve">Enfin, il </w:t>
      </w:r>
      <w:r w:rsidR="00772E3E">
        <w:rPr>
          <w:rFonts w:ascii="Arial" w:eastAsiaTheme="minorEastAsia" w:hAnsi="Arial" w:cs="Arial"/>
          <w:bCs/>
          <w:kern w:val="24"/>
          <w:sz w:val="20"/>
          <w:szCs w:val="20"/>
          <w:lang w:eastAsia="fr-FR"/>
        </w:rPr>
        <w:t xml:space="preserve">conclut en parlant des évaluations externes qui vont fortement impacter les ESMS (renouvellement des autorisations). </w:t>
      </w:r>
    </w:p>
    <w:p w:rsidR="00772E3E" w:rsidRPr="00772E3E" w:rsidRDefault="00232045" w:rsidP="00772E3E">
      <w:pPr>
        <w:kinsoku w:val="0"/>
        <w:overflowPunct w:val="0"/>
        <w:spacing w:after="0" w:line="240" w:lineRule="auto"/>
        <w:contextualSpacing/>
        <w:jc w:val="both"/>
        <w:textAlignment w:val="baseline"/>
        <w:rPr>
          <w:rFonts w:ascii="Arial" w:eastAsiaTheme="minorEastAsia" w:hAnsi="Arial" w:cs="Arial"/>
          <w:kern w:val="24"/>
          <w:sz w:val="20"/>
          <w:szCs w:val="20"/>
          <w:lang w:eastAsia="fr-FR"/>
        </w:rPr>
      </w:pPr>
      <w:r>
        <w:rPr>
          <w:rFonts w:ascii="Arial" w:eastAsiaTheme="minorEastAsia" w:hAnsi="Arial" w:cs="Arial"/>
          <w:bCs/>
          <w:kern w:val="24"/>
          <w:sz w:val="20"/>
          <w:szCs w:val="20"/>
          <w:lang w:eastAsia="fr-FR"/>
        </w:rPr>
        <w:t>L</w:t>
      </w:r>
      <w:r w:rsidR="00772E3E" w:rsidRPr="00772E3E">
        <w:rPr>
          <w:rFonts w:ascii="Arial" w:eastAsiaTheme="minorEastAsia" w:hAnsi="Arial" w:cs="Arial"/>
          <w:bCs/>
          <w:kern w:val="24"/>
          <w:sz w:val="20"/>
          <w:szCs w:val="20"/>
          <w:lang w:eastAsia="fr-FR"/>
        </w:rPr>
        <w:t xml:space="preserve">a loi 2002-02 pose le principe d’une évaluation continue des activités des établissements et services sociaux et médico-sociaux. </w:t>
      </w:r>
      <w:r w:rsidR="00772E3E" w:rsidRPr="00772E3E">
        <w:rPr>
          <w:rFonts w:ascii="Arial" w:eastAsiaTheme="minorEastAsia" w:hAnsi="Arial" w:cs="Arial"/>
          <w:kern w:val="24"/>
          <w:sz w:val="20"/>
          <w:szCs w:val="20"/>
          <w:lang w:eastAsia="fr-FR"/>
        </w:rPr>
        <w:t>Dans le cadre de cette démarche, deux éléments sont obligatoires : l’évaluation interne et l’évaluation externe.</w:t>
      </w:r>
    </w:p>
    <w:p w:rsidR="00772E3E" w:rsidRDefault="00772E3E" w:rsidP="00772E3E">
      <w:pPr>
        <w:kinsoku w:val="0"/>
        <w:overflowPunct w:val="0"/>
        <w:jc w:val="both"/>
        <w:textAlignment w:val="baseline"/>
        <w:rPr>
          <w:rFonts w:ascii="Arial" w:eastAsiaTheme="minorEastAsia" w:hAnsi="Arial" w:cs="Arial"/>
          <w:bCs/>
          <w:kern w:val="24"/>
          <w:sz w:val="20"/>
          <w:szCs w:val="20"/>
          <w:lang w:eastAsia="fr-FR"/>
        </w:rPr>
      </w:pPr>
      <w:r w:rsidRPr="00772E3E">
        <w:rPr>
          <w:rFonts w:ascii="Arial" w:eastAsiaTheme="minorEastAsia" w:hAnsi="Arial" w:cs="Arial"/>
          <w:bCs/>
          <w:kern w:val="24"/>
          <w:sz w:val="20"/>
          <w:szCs w:val="20"/>
          <w:lang w:eastAsia="fr-FR"/>
        </w:rPr>
        <w:t>Le code de l’action sociale et des familles prévoit que le renouvellement de l’autorisation est exclusivement subordonné aux résultats de l'évaluation externe</w:t>
      </w:r>
      <w:r>
        <w:rPr>
          <w:rFonts w:ascii="Arial" w:eastAsiaTheme="minorEastAsia" w:hAnsi="Arial" w:cs="Arial"/>
          <w:bCs/>
          <w:kern w:val="24"/>
          <w:sz w:val="20"/>
          <w:szCs w:val="20"/>
          <w:lang w:eastAsia="fr-FR"/>
        </w:rPr>
        <w:t>.</w:t>
      </w:r>
    </w:p>
    <w:p w:rsidR="00630830" w:rsidRDefault="00772E3E" w:rsidP="00772E3E">
      <w:pPr>
        <w:kinsoku w:val="0"/>
        <w:overflowPunct w:val="0"/>
        <w:spacing w:after="0" w:line="240" w:lineRule="auto"/>
        <w:contextualSpacing/>
        <w:jc w:val="both"/>
        <w:textAlignment w:val="baseline"/>
        <w:rPr>
          <w:rFonts w:ascii="Arial" w:eastAsiaTheme="minorEastAsia" w:hAnsi="Arial" w:cs="Arial"/>
          <w:bCs/>
          <w:kern w:val="24"/>
          <w:sz w:val="20"/>
          <w:szCs w:val="20"/>
          <w:lang w:eastAsia="fr-FR"/>
        </w:rPr>
      </w:pPr>
      <w:r w:rsidRPr="00772E3E">
        <w:rPr>
          <w:rFonts w:ascii="Arial" w:eastAsiaTheme="minorEastAsia" w:hAnsi="Arial" w:cs="Arial"/>
          <w:bCs/>
          <w:kern w:val="24"/>
          <w:sz w:val="20"/>
          <w:szCs w:val="20"/>
          <w:lang w:eastAsia="fr-FR"/>
        </w:rPr>
        <w:t>La nouvelle autorisation prendra effet au 3 janvier 2017.</w:t>
      </w:r>
      <w:r>
        <w:rPr>
          <w:rFonts w:ascii="Arial" w:eastAsia="Times New Roman" w:hAnsi="Arial" w:cs="Arial"/>
          <w:sz w:val="20"/>
          <w:szCs w:val="20"/>
          <w:lang w:eastAsia="fr-FR"/>
        </w:rPr>
        <w:t xml:space="preserve"> </w:t>
      </w:r>
      <w:r w:rsidRPr="00772E3E">
        <w:rPr>
          <w:rFonts w:ascii="Arial" w:eastAsiaTheme="minorEastAsia" w:hAnsi="Arial" w:cs="Arial"/>
          <w:bCs/>
          <w:kern w:val="24"/>
          <w:sz w:val="20"/>
          <w:szCs w:val="20"/>
          <w:lang w:eastAsia="fr-FR"/>
        </w:rPr>
        <w:t>Dans le cas très exceptionnel de non renouvellement de l’autorisation, l’ESMS devra fermer au 3 janvier 2017.</w:t>
      </w:r>
      <w:r>
        <w:rPr>
          <w:rFonts w:ascii="Arial" w:eastAsia="Times New Roman" w:hAnsi="Arial" w:cs="Arial"/>
          <w:sz w:val="20"/>
          <w:szCs w:val="20"/>
          <w:lang w:eastAsia="fr-FR"/>
        </w:rPr>
        <w:t xml:space="preserve"> </w:t>
      </w:r>
      <w:r w:rsidRPr="00772E3E">
        <w:rPr>
          <w:rFonts w:ascii="Arial" w:eastAsiaTheme="minorEastAsia" w:hAnsi="Arial" w:cs="Arial"/>
          <w:bCs/>
          <w:kern w:val="24"/>
          <w:sz w:val="20"/>
          <w:szCs w:val="20"/>
          <w:lang w:eastAsia="fr-FR"/>
        </w:rPr>
        <w:t>Normalement</w:t>
      </w:r>
      <w:r>
        <w:rPr>
          <w:rFonts w:ascii="Arial" w:eastAsiaTheme="minorEastAsia" w:hAnsi="Arial" w:cs="Arial"/>
          <w:bCs/>
          <w:kern w:val="24"/>
          <w:sz w:val="20"/>
          <w:szCs w:val="20"/>
          <w:lang w:eastAsia="fr-FR"/>
        </w:rPr>
        <w:t>,</w:t>
      </w:r>
      <w:r w:rsidRPr="00772E3E">
        <w:rPr>
          <w:rFonts w:ascii="Arial" w:eastAsiaTheme="minorEastAsia" w:hAnsi="Arial" w:cs="Arial"/>
          <w:bCs/>
          <w:kern w:val="24"/>
          <w:sz w:val="20"/>
          <w:szCs w:val="20"/>
          <w:lang w:eastAsia="fr-FR"/>
        </w:rPr>
        <w:t xml:space="preserve"> une prochaine disposition législative devrait faire disparaitre l’obligation systématique d’une visite de conformité pour valider le renouvellement d’autorisation.</w:t>
      </w:r>
      <w:r>
        <w:rPr>
          <w:rFonts w:ascii="Arial" w:eastAsia="Times New Roman" w:hAnsi="Arial" w:cs="Arial"/>
          <w:sz w:val="20"/>
          <w:szCs w:val="20"/>
          <w:lang w:eastAsia="fr-FR"/>
        </w:rPr>
        <w:t xml:space="preserve"> </w:t>
      </w:r>
      <w:r w:rsidRPr="00772E3E">
        <w:rPr>
          <w:rFonts w:ascii="Arial" w:eastAsiaTheme="minorEastAsia" w:hAnsi="Arial" w:cs="Arial"/>
          <w:bCs/>
          <w:kern w:val="24"/>
          <w:sz w:val="20"/>
          <w:szCs w:val="20"/>
          <w:lang w:eastAsia="fr-FR"/>
        </w:rPr>
        <w:t>La mise en œuvre des préconisations et des propositions présentes dans le rapport d’évaluation externe ont vocation à être vérifiés lors de futures visites ou d’inspections au sein de l’ESMS</w:t>
      </w:r>
      <w:r w:rsidR="00630830">
        <w:rPr>
          <w:rFonts w:ascii="Arial" w:eastAsiaTheme="minorEastAsia" w:hAnsi="Arial" w:cs="Arial"/>
          <w:bCs/>
          <w:kern w:val="24"/>
          <w:sz w:val="20"/>
          <w:szCs w:val="20"/>
          <w:lang w:eastAsia="fr-FR"/>
        </w:rPr>
        <w:t>.</w:t>
      </w:r>
    </w:p>
    <w:p w:rsidR="00630830" w:rsidRDefault="00630830" w:rsidP="00772E3E">
      <w:pPr>
        <w:kinsoku w:val="0"/>
        <w:overflowPunct w:val="0"/>
        <w:spacing w:after="0" w:line="240" w:lineRule="auto"/>
        <w:contextualSpacing/>
        <w:jc w:val="both"/>
        <w:textAlignment w:val="baseline"/>
        <w:rPr>
          <w:rFonts w:ascii="Arial" w:eastAsiaTheme="minorEastAsia" w:hAnsi="Arial" w:cs="Arial"/>
          <w:bCs/>
          <w:kern w:val="24"/>
          <w:sz w:val="20"/>
          <w:szCs w:val="20"/>
          <w:lang w:eastAsia="fr-FR"/>
        </w:rPr>
      </w:pPr>
    </w:p>
    <w:p w:rsidR="00772E3E" w:rsidRDefault="00630830" w:rsidP="00772E3E">
      <w:pPr>
        <w:kinsoku w:val="0"/>
        <w:overflowPunct w:val="0"/>
        <w:spacing w:after="0" w:line="240" w:lineRule="auto"/>
        <w:contextualSpacing/>
        <w:jc w:val="both"/>
        <w:textAlignment w:val="baseline"/>
        <w:rPr>
          <w:rFonts w:ascii="Arial" w:eastAsiaTheme="minorEastAsia" w:hAnsi="Arial" w:cs="Arial"/>
          <w:bCs/>
          <w:kern w:val="24"/>
          <w:sz w:val="20"/>
          <w:szCs w:val="20"/>
          <w:lang w:eastAsia="fr-FR"/>
        </w:rPr>
      </w:pPr>
      <w:r>
        <w:rPr>
          <w:rFonts w:ascii="Arial" w:eastAsiaTheme="minorEastAsia" w:hAnsi="Arial" w:cs="Arial"/>
          <w:bCs/>
          <w:kern w:val="24"/>
          <w:sz w:val="20"/>
          <w:szCs w:val="20"/>
          <w:lang w:eastAsia="fr-FR"/>
        </w:rPr>
        <w:t>Mme Fourcade pose la question de l’intégration dans le schéma des évolutions législatives liées à la loi adaptation de la société au</w:t>
      </w:r>
      <w:r w:rsidRPr="00772E3E">
        <w:rPr>
          <w:rFonts w:ascii="Arial" w:eastAsiaTheme="minorEastAsia" w:hAnsi="Arial" w:cs="Arial"/>
          <w:bCs/>
          <w:kern w:val="24"/>
          <w:sz w:val="20"/>
          <w:szCs w:val="20"/>
          <w:lang w:eastAsia="fr-FR"/>
        </w:rPr>
        <w:t xml:space="preserve"> </w:t>
      </w:r>
      <w:r>
        <w:rPr>
          <w:rFonts w:ascii="Arial" w:eastAsiaTheme="minorEastAsia" w:hAnsi="Arial" w:cs="Arial"/>
          <w:bCs/>
          <w:kern w:val="24"/>
          <w:sz w:val="20"/>
          <w:szCs w:val="20"/>
          <w:lang w:eastAsia="fr-FR"/>
        </w:rPr>
        <w:t>vieillissement, qui prévoit l’évolution de certains foyers logements.</w:t>
      </w:r>
    </w:p>
    <w:p w:rsidR="00630830" w:rsidRDefault="00630830" w:rsidP="00772E3E">
      <w:pPr>
        <w:kinsoku w:val="0"/>
        <w:overflowPunct w:val="0"/>
        <w:spacing w:after="0" w:line="240" w:lineRule="auto"/>
        <w:contextualSpacing/>
        <w:jc w:val="both"/>
        <w:textAlignment w:val="baseline"/>
        <w:rPr>
          <w:rFonts w:ascii="Arial" w:eastAsiaTheme="minorEastAsia" w:hAnsi="Arial" w:cs="Arial"/>
          <w:bCs/>
          <w:kern w:val="24"/>
          <w:sz w:val="20"/>
          <w:szCs w:val="20"/>
          <w:lang w:eastAsia="fr-FR"/>
        </w:rPr>
      </w:pPr>
    </w:p>
    <w:p w:rsidR="00630830" w:rsidRDefault="00630830" w:rsidP="00772E3E">
      <w:pPr>
        <w:kinsoku w:val="0"/>
        <w:overflowPunct w:val="0"/>
        <w:spacing w:after="0" w:line="240" w:lineRule="auto"/>
        <w:contextualSpacing/>
        <w:jc w:val="both"/>
        <w:textAlignment w:val="baseline"/>
        <w:rPr>
          <w:rFonts w:ascii="Arial" w:eastAsiaTheme="minorEastAsia" w:hAnsi="Arial" w:cs="Arial"/>
          <w:bCs/>
          <w:kern w:val="24"/>
          <w:sz w:val="20"/>
          <w:szCs w:val="20"/>
          <w:lang w:eastAsia="fr-FR"/>
        </w:rPr>
      </w:pPr>
      <w:r>
        <w:rPr>
          <w:rFonts w:ascii="Arial" w:eastAsiaTheme="minorEastAsia" w:hAnsi="Arial" w:cs="Arial"/>
          <w:bCs/>
          <w:kern w:val="24"/>
          <w:sz w:val="20"/>
          <w:szCs w:val="20"/>
          <w:lang w:eastAsia="fr-FR"/>
        </w:rPr>
        <w:t>Mr Dejean répond que les foyers logements sont une compétence du CG.</w:t>
      </w:r>
    </w:p>
    <w:p w:rsidR="00630830" w:rsidRPr="00772E3E" w:rsidRDefault="00630830" w:rsidP="00772E3E">
      <w:pPr>
        <w:kinsoku w:val="0"/>
        <w:overflowPunct w:val="0"/>
        <w:spacing w:after="0" w:line="240" w:lineRule="auto"/>
        <w:contextualSpacing/>
        <w:jc w:val="both"/>
        <w:textAlignment w:val="baseline"/>
        <w:rPr>
          <w:rFonts w:ascii="Arial" w:eastAsia="Times New Roman" w:hAnsi="Arial" w:cs="Arial"/>
          <w:sz w:val="20"/>
          <w:szCs w:val="20"/>
          <w:lang w:eastAsia="fr-FR"/>
        </w:rPr>
      </w:pPr>
    </w:p>
    <w:p w:rsidR="00232045" w:rsidRDefault="00232045" w:rsidP="005667C5">
      <w:pPr>
        <w:kinsoku w:val="0"/>
        <w:overflowPunct w:val="0"/>
        <w:jc w:val="both"/>
        <w:textAlignment w:val="baseline"/>
        <w:rPr>
          <w:rFonts w:ascii="Arial" w:hAnsi="Arial" w:cs="Arial"/>
          <w:sz w:val="20"/>
          <w:szCs w:val="20"/>
        </w:rPr>
      </w:pPr>
      <w:r>
        <w:rPr>
          <w:rFonts w:ascii="Arial" w:hAnsi="Arial" w:cs="Arial"/>
          <w:sz w:val="20"/>
          <w:szCs w:val="20"/>
        </w:rPr>
        <w:t>Mr Decam souhaite qu’une précision soit apportée à propos de l’ouverture du FAM de Vaucresson en mars 2016, quant à la nature des handicaps pris en charge. Il évoque également l’évaluation qui a été réalisée sur l’état des établissements médico-sociaux. Il demande si l’ARS dispose d’un diagnostic de fonctionnement des établissements. Au niveau des évaluations, il souhaiterait que la liste des 40 établissements évoquée dans la présentation soit communiquée, afin d’anticiper les exigences</w:t>
      </w:r>
      <w:r w:rsidR="00FA673D">
        <w:rPr>
          <w:rFonts w:ascii="Arial" w:hAnsi="Arial" w:cs="Arial"/>
          <w:sz w:val="20"/>
          <w:szCs w:val="20"/>
        </w:rPr>
        <w:t xml:space="preserve"> et critères</w:t>
      </w:r>
      <w:r>
        <w:rPr>
          <w:rFonts w:ascii="Arial" w:hAnsi="Arial" w:cs="Arial"/>
          <w:sz w:val="20"/>
          <w:szCs w:val="20"/>
        </w:rPr>
        <w:t xml:space="preserve"> de l’ARS en amont</w:t>
      </w:r>
      <w:r w:rsidR="00765FA2">
        <w:rPr>
          <w:rFonts w:ascii="Arial" w:hAnsi="Arial" w:cs="Arial"/>
          <w:sz w:val="20"/>
          <w:szCs w:val="20"/>
        </w:rPr>
        <w:t xml:space="preserve">. </w:t>
      </w:r>
      <w:r>
        <w:rPr>
          <w:rFonts w:ascii="Arial" w:hAnsi="Arial" w:cs="Arial"/>
          <w:sz w:val="20"/>
          <w:szCs w:val="20"/>
        </w:rPr>
        <w:t xml:space="preserve"> </w:t>
      </w:r>
    </w:p>
    <w:p w:rsidR="00630830" w:rsidRDefault="00232045" w:rsidP="005667C5">
      <w:pPr>
        <w:kinsoku w:val="0"/>
        <w:overflowPunct w:val="0"/>
        <w:jc w:val="both"/>
        <w:textAlignment w:val="baseline"/>
        <w:rPr>
          <w:rFonts w:ascii="Arial" w:hAnsi="Arial" w:cs="Arial"/>
          <w:sz w:val="20"/>
          <w:szCs w:val="20"/>
        </w:rPr>
      </w:pPr>
      <w:r>
        <w:rPr>
          <w:rFonts w:ascii="Arial" w:hAnsi="Arial" w:cs="Arial"/>
          <w:sz w:val="20"/>
          <w:szCs w:val="20"/>
        </w:rPr>
        <w:t xml:space="preserve">Mr Dejean répond qu’elle n’a pas vocation à être transmise. Les opérateurs seront contactés directement.  </w:t>
      </w:r>
      <w:r w:rsidR="00765FA2">
        <w:rPr>
          <w:rFonts w:ascii="Arial" w:hAnsi="Arial" w:cs="Arial"/>
          <w:sz w:val="20"/>
          <w:szCs w:val="20"/>
        </w:rPr>
        <w:t xml:space="preserve">Il indique que même si certains opérateurs ne sont pas identifiés dans le plan de restructuration, cela n’empêche pas certains rapprochements de structures.  </w:t>
      </w:r>
    </w:p>
    <w:p w:rsidR="00AB235B" w:rsidRDefault="002E714E" w:rsidP="005667C5">
      <w:pPr>
        <w:kinsoku w:val="0"/>
        <w:overflowPunct w:val="0"/>
        <w:jc w:val="both"/>
        <w:textAlignment w:val="baseline"/>
        <w:rPr>
          <w:rFonts w:ascii="Arial" w:hAnsi="Arial" w:cs="Arial"/>
          <w:sz w:val="20"/>
          <w:szCs w:val="20"/>
        </w:rPr>
      </w:pPr>
      <w:r>
        <w:rPr>
          <w:rFonts w:ascii="Arial" w:hAnsi="Arial" w:cs="Arial"/>
          <w:sz w:val="20"/>
          <w:szCs w:val="20"/>
        </w:rPr>
        <w:t>Mr Decam demande si, dans le cadre du groupe de travail « vieillissement des personnes handicapées</w:t>
      </w:r>
      <w:r w:rsidR="00506083">
        <w:rPr>
          <w:rFonts w:ascii="Arial" w:hAnsi="Arial" w:cs="Arial"/>
          <w:sz w:val="20"/>
          <w:szCs w:val="20"/>
        </w:rPr>
        <w:t> »</w:t>
      </w:r>
      <w:r>
        <w:rPr>
          <w:rFonts w:ascii="Arial" w:hAnsi="Arial" w:cs="Arial"/>
          <w:sz w:val="20"/>
          <w:szCs w:val="20"/>
        </w:rPr>
        <w:t xml:space="preserve">, </w:t>
      </w:r>
      <w:r w:rsidR="00354345">
        <w:rPr>
          <w:rFonts w:ascii="Arial" w:hAnsi="Arial" w:cs="Arial"/>
          <w:sz w:val="20"/>
          <w:szCs w:val="20"/>
        </w:rPr>
        <w:t xml:space="preserve">une rencontre est possible avec la délégation territoriale. </w:t>
      </w:r>
    </w:p>
    <w:p w:rsidR="00506083" w:rsidRDefault="00506083" w:rsidP="005667C5">
      <w:pPr>
        <w:kinsoku w:val="0"/>
        <w:overflowPunct w:val="0"/>
        <w:jc w:val="both"/>
        <w:textAlignment w:val="baseline"/>
        <w:rPr>
          <w:rFonts w:ascii="Arial" w:hAnsi="Arial" w:cs="Arial"/>
          <w:sz w:val="20"/>
          <w:szCs w:val="20"/>
        </w:rPr>
      </w:pPr>
      <w:r>
        <w:rPr>
          <w:rFonts w:ascii="Arial" w:hAnsi="Arial" w:cs="Arial"/>
          <w:sz w:val="20"/>
          <w:szCs w:val="20"/>
        </w:rPr>
        <w:t xml:space="preserve">Mr Dejean </w:t>
      </w:r>
      <w:r w:rsidR="00C20805">
        <w:rPr>
          <w:rFonts w:ascii="Arial" w:hAnsi="Arial" w:cs="Arial"/>
          <w:sz w:val="20"/>
          <w:szCs w:val="20"/>
        </w:rPr>
        <w:t>répond que ceci est tout à fait envisageable et qu’il convient de fixer une date.</w:t>
      </w:r>
      <w:r>
        <w:rPr>
          <w:rFonts w:ascii="Arial" w:hAnsi="Arial" w:cs="Arial"/>
          <w:sz w:val="20"/>
          <w:szCs w:val="20"/>
        </w:rPr>
        <w:t xml:space="preserve"> </w:t>
      </w:r>
    </w:p>
    <w:p w:rsidR="00354345" w:rsidRDefault="00354345" w:rsidP="005667C5">
      <w:pPr>
        <w:kinsoku w:val="0"/>
        <w:overflowPunct w:val="0"/>
        <w:jc w:val="both"/>
        <w:textAlignment w:val="baseline"/>
        <w:rPr>
          <w:rFonts w:ascii="Arial" w:hAnsi="Arial" w:cs="Arial"/>
          <w:sz w:val="20"/>
          <w:szCs w:val="20"/>
        </w:rPr>
      </w:pPr>
      <w:r>
        <w:rPr>
          <w:rFonts w:ascii="Arial" w:hAnsi="Arial" w:cs="Arial"/>
          <w:sz w:val="20"/>
          <w:szCs w:val="20"/>
        </w:rPr>
        <w:t>Mr Charles, France Alzheimer 92, intervient à propos de la mise en conformité des accueils de jour. Il souhaite disposer de plus de renseignements.</w:t>
      </w:r>
    </w:p>
    <w:p w:rsidR="00354345" w:rsidRPr="006C64B0" w:rsidRDefault="00354345" w:rsidP="005667C5">
      <w:pPr>
        <w:kinsoku w:val="0"/>
        <w:overflowPunct w:val="0"/>
        <w:jc w:val="both"/>
        <w:textAlignment w:val="baseline"/>
        <w:rPr>
          <w:rFonts w:ascii="Arial" w:hAnsi="Arial" w:cs="Arial"/>
          <w:sz w:val="20"/>
          <w:szCs w:val="20"/>
        </w:rPr>
      </w:pPr>
      <w:r>
        <w:rPr>
          <w:rFonts w:ascii="Arial" w:hAnsi="Arial" w:cs="Arial"/>
          <w:sz w:val="20"/>
          <w:szCs w:val="20"/>
        </w:rPr>
        <w:t xml:space="preserve">Mr Dejean indique que la mise en conformité évoquée est la stricte application du décret de septembre 2011 qui a obligé à rehausser les seuils d’activité d’autorisation à 6 places pour les structures adossées à des EHPAD et de 10 places pour les structures autonomes. </w:t>
      </w:r>
      <w:r w:rsidR="00FE2DB8">
        <w:rPr>
          <w:rFonts w:ascii="Arial" w:hAnsi="Arial" w:cs="Arial"/>
          <w:sz w:val="20"/>
          <w:szCs w:val="20"/>
        </w:rPr>
        <w:t xml:space="preserve">Ceci dans l’objectif de porter un véritable projet de service. </w:t>
      </w:r>
      <w:r w:rsidR="00E86217">
        <w:rPr>
          <w:rFonts w:ascii="Arial" w:hAnsi="Arial" w:cs="Arial"/>
          <w:sz w:val="20"/>
          <w:szCs w:val="20"/>
        </w:rPr>
        <w:t>La 2</w:t>
      </w:r>
      <w:r w:rsidR="00E86217" w:rsidRPr="00E86217">
        <w:rPr>
          <w:rFonts w:ascii="Arial" w:hAnsi="Arial" w:cs="Arial"/>
          <w:sz w:val="20"/>
          <w:szCs w:val="20"/>
          <w:vertAlign w:val="superscript"/>
        </w:rPr>
        <w:t>ème</w:t>
      </w:r>
      <w:r w:rsidR="00E86217">
        <w:rPr>
          <w:rFonts w:ascii="Arial" w:hAnsi="Arial" w:cs="Arial"/>
          <w:sz w:val="20"/>
          <w:szCs w:val="20"/>
        </w:rPr>
        <w:t xml:space="preserve"> étape de restructuration des accueils de jour sera de susciter de nouveaux opérateurs pour qu’ils proposent des projets de création d’accueil de jour avec des capacités qui permettent d’identifier un vrai projet de service. </w:t>
      </w:r>
      <w:r>
        <w:rPr>
          <w:rFonts w:ascii="Arial" w:hAnsi="Arial" w:cs="Arial"/>
          <w:sz w:val="20"/>
          <w:szCs w:val="20"/>
        </w:rPr>
        <w:t xml:space="preserve"> </w:t>
      </w:r>
    </w:p>
    <w:p w:rsidR="00705117" w:rsidRDefault="00E86217" w:rsidP="00DB65B2">
      <w:pPr>
        <w:pStyle w:val="Retraitcorpsdetexte2"/>
        <w:spacing w:after="0" w:line="280" w:lineRule="atLeast"/>
        <w:ind w:left="0"/>
        <w:jc w:val="both"/>
        <w:rPr>
          <w:szCs w:val="20"/>
        </w:rPr>
      </w:pPr>
      <w:r>
        <w:rPr>
          <w:szCs w:val="20"/>
        </w:rPr>
        <w:t>La quest</w:t>
      </w:r>
      <w:r w:rsidR="00030C61">
        <w:rPr>
          <w:szCs w:val="20"/>
        </w:rPr>
        <w:t xml:space="preserve">ion du prix de journée </w:t>
      </w:r>
      <w:r w:rsidR="000912B1">
        <w:rPr>
          <w:szCs w:val="20"/>
        </w:rPr>
        <w:t>en</w:t>
      </w:r>
      <w:r w:rsidR="00030C61">
        <w:rPr>
          <w:szCs w:val="20"/>
        </w:rPr>
        <w:t xml:space="preserve"> EHPAD</w:t>
      </w:r>
      <w:r>
        <w:rPr>
          <w:szCs w:val="20"/>
        </w:rPr>
        <w:t xml:space="preserve"> est posée. </w:t>
      </w:r>
    </w:p>
    <w:p w:rsidR="005D7D6F" w:rsidRDefault="005D7D6F" w:rsidP="00DB65B2">
      <w:pPr>
        <w:pStyle w:val="Retraitcorpsdetexte2"/>
        <w:spacing w:after="0" w:line="280" w:lineRule="atLeast"/>
        <w:ind w:left="0"/>
        <w:jc w:val="both"/>
        <w:rPr>
          <w:szCs w:val="20"/>
        </w:rPr>
      </w:pPr>
    </w:p>
    <w:p w:rsidR="005D7D6F" w:rsidRDefault="005D7D6F" w:rsidP="00DB65B2">
      <w:pPr>
        <w:pStyle w:val="Retraitcorpsdetexte2"/>
        <w:spacing w:after="0" w:line="280" w:lineRule="atLeast"/>
        <w:ind w:left="0"/>
        <w:jc w:val="both"/>
        <w:rPr>
          <w:szCs w:val="20"/>
        </w:rPr>
      </w:pPr>
      <w:r>
        <w:rPr>
          <w:szCs w:val="20"/>
        </w:rPr>
        <w:t xml:space="preserve">Mr Dejean indique que ce prix est très variable et rappelle qu’il y a 3 catégories d’EHPAD et que le prix varie selon la catégorie. Les prix peuvent varier de 65 euros à plus de 100 euros par jour. </w:t>
      </w:r>
      <w:r w:rsidR="00973F95">
        <w:rPr>
          <w:szCs w:val="20"/>
        </w:rPr>
        <w:t>L’ARS s’attache à maintenir une offre satisf</w:t>
      </w:r>
      <w:r w:rsidR="004C50FD">
        <w:rPr>
          <w:szCs w:val="20"/>
        </w:rPr>
        <w:t xml:space="preserve">aisante dans le secteur public afin de faciliter l’accessibilité à ces structures. </w:t>
      </w:r>
    </w:p>
    <w:p w:rsidR="00075691" w:rsidRDefault="00075691" w:rsidP="00DB65B2">
      <w:pPr>
        <w:pStyle w:val="Retraitcorpsdetexte2"/>
        <w:spacing w:after="0" w:line="280" w:lineRule="atLeast"/>
        <w:ind w:left="0"/>
        <w:jc w:val="both"/>
        <w:rPr>
          <w:szCs w:val="20"/>
        </w:rPr>
      </w:pPr>
    </w:p>
    <w:p w:rsidR="000912B1" w:rsidRDefault="000912B1" w:rsidP="00DB65B2">
      <w:pPr>
        <w:pStyle w:val="Retraitcorpsdetexte2"/>
        <w:spacing w:after="0" w:line="280" w:lineRule="atLeast"/>
        <w:ind w:left="0"/>
        <w:jc w:val="both"/>
        <w:rPr>
          <w:szCs w:val="20"/>
        </w:rPr>
      </w:pPr>
      <w:r>
        <w:rPr>
          <w:szCs w:val="20"/>
        </w:rPr>
        <w:t xml:space="preserve">Mr </w:t>
      </w:r>
      <w:r w:rsidR="00DA5571">
        <w:rPr>
          <w:szCs w:val="20"/>
        </w:rPr>
        <w:t xml:space="preserve">Riottot, du conseil de développement durable des Hauts-de-Seine, a l’impression qu’il y a un déficit d’offre médico-sociale au niveau du centre du département. </w:t>
      </w:r>
    </w:p>
    <w:p w:rsidR="00D5599D" w:rsidRDefault="00D5599D" w:rsidP="00DB65B2">
      <w:pPr>
        <w:pStyle w:val="Retraitcorpsdetexte2"/>
        <w:spacing w:after="0" w:line="280" w:lineRule="atLeast"/>
        <w:ind w:left="0"/>
        <w:jc w:val="both"/>
        <w:rPr>
          <w:szCs w:val="20"/>
        </w:rPr>
      </w:pPr>
      <w:r>
        <w:rPr>
          <w:szCs w:val="20"/>
        </w:rPr>
        <w:t>Mr Dejean répond que la localisation des structures tient compte des densités de population, même s’il est difficile de faire ce travail commune par commune.</w:t>
      </w:r>
    </w:p>
    <w:p w:rsidR="00997F2A" w:rsidRDefault="00997F2A" w:rsidP="00DB65B2">
      <w:pPr>
        <w:pStyle w:val="Retraitcorpsdetexte2"/>
        <w:spacing w:after="0" w:line="280" w:lineRule="atLeast"/>
        <w:ind w:left="0"/>
        <w:jc w:val="both"/>
        <w:rPr>
          <w:szCs w:val="20"/>
        </w:rPr>
      </w:pPr>
      <w:r>
        <w:rPr>
          <w:szCs w:val="20"/>
        </w:rPr>
        <w:t xml:space="preserve">Aujourd’hui, la procédure d’appel à projet donne la main à l’ARS sur l’implantation des structures. Cette nouvelle procédure doit contribuer à la réduction des inégalités territoriales. </w:t>
      </w:r>
    </w:p>
    <w:p w:rsidR="00DF54BE" w:rsidRDefault="00DF54BE" w:rsidP="00DB65B2">
      <w:pPr>
        <w:pStyle w:val="Retraitcorpsdetexte2"/>
        <w:spacing w:after="0" w:line="280" w:lineRule="atLeast"/>
        <w:ind w:left="0"/>
        <w:jc w:val="both"/>
        <w:rPr>
          <w:szCs w:val="20"/>
        </w:rPr>
      </w:pPr>
    </w:p>
    <w:p w:rsidR="009E5154" w:rsidRDefault="00DF54BE" w:rsidP="00DB65B2">
      <w:pPr>
        <w:pStyle w:val="Retraitcorpsdetexte2"/>
        <w:spacing w:after="0" w:line="280" w:lineRule="atLeast"/>
        <w:ind w:left="0"/>
        <w:jc w:val="both"/>
        <w:rPr>
          <w:szCs w:val="20"/>
        </w:rPr>
      </w:pPr>
      <w:r>
        <w:rPr>
          <w:szCs w:val="20"/>
        </w:rPr>
        <w:t xml:space="preserve">Une réflexion est amenée sur la question des familles qui choisissent des EHPAD </w:t>
      </w:r>
      <w:r w:rsidR="009C047F">
        <w:rPr>
          <w:szCs w:val="20"/>
        </w:rPr>
        <w:t xml:space="preserve">en dehors de </w:t>
      </w:r>
      <w:r w:rsidR="00506083">
        <w:rPr>
          <w:szCs w:val="20"/>
        </w:rPr>
        <w:t>l</w:t>
      </w:r>
      <w:r w:rsidR="009C047F">
        <w:rPr>
          <w:szCs w:val="20"/>
        </w:rPr>
        <w:t>’IDF pour des questions d’accessibilité financière. Les structures publiques ne recevant pas uniquement les bénéficiaires de l’aide sociale, y-a-t-il une réflexion d’engagée pour ne pas faire des « EHPAD Ghettos » avec une mixité sociale et un contrôle de l’accessibilité financière ?</w:t>
      </w:r>
    </w:p>
    <w:p w:rsidR="009E5154" w:rsidRDefault="009E5154" w:rsidP="00DB65B2">
      <w:pPr>
        <w:pStyle w:val="Retraitcorpsdetexte2"/>
        <w:spacing w:after="0" w:line="280" w:lineRule="atLeast"/>
        <w:ind w:left="0"/>
        <w:jc w:val="both"/>
        <w:rPr>
          <w:szCs w:val="20"/>
        </w:rPr>
      </w:pPr>
    </w:p>
    <w:p w:rsidR="009E5154" w:rsidRDefault="009E5154" w:rsidP="00DB65B2">
      <w:pPr>
        <w:pStyle w:val="Retraitcorpsdetexte2"/>
        <w:spacing w:after="0" w:line="280" w:lineRule="atLeast"/>
        <w:ind w:left="0"/>
        <w:jc w:val="both"/>
        <w:rPr>
          <w:szCs w:val="20"/>
        </w:rPr>
      </w:pPr>
      <w:r>
        <w:rPr>
          <w:szCs w:val="20"/>
        </w:rPr>
        <w:t xml:space="preserve">Mr Dejean indique que sur l’offre de 10.000 places, environ 4500 sont habilitées à l’aide sociale et le paradoxe est qu’à peine la moitié soient occupées. </w:t>
      </w:r>
    </w:p>
    <w:p w:rsidR="009E5154" w:rsidRDefault="009E5154" w:rsidP="00DB65B2">
      <w:pPr>
        <w:pStyle w:val="Retraitcorpsdetexte2"/>
        <w:spacing w:after="0" w:line="280" w:lineRule="atLeast"/>
        <w:ind w:left="0"/>
        <w:jc w:val="both"/>
        <w:rPr>
          <w:szCs w:val="20"/>
        </w:rPr>
      </w:pPr>
    </w:p>
    <w:p w:rsidR="00095AC3" w:rsidRDefault="009E5154" w:rsidP="00DB65B2">
      <w:pPr>
        <w:pStyle w:val="Retraitcorpsdetexte2"/>
        <w:spacing w:after="0" w:line="280" w:lineRule="atLeast"/>
        <w:ind w:left="0"/>
        <w:jc w:val="both"/>
        <w:rPr>
          <w:szCs w:val="20"/>
        </w:rPr>
      </w:pPr>
      <w:r>
        <w:rPr>
          <w:szCs w:val="20"/>
        </w:rPr>
        <w:t xml:space="preserve">Mme Fourcade demande que, dans le cadre de la révision du schéma, le critère de l’accessibilité financière soit étudié. </w:t>
      </w:r>
    </w:p>
    <w:p w:rsidR="009448B7" w:rsidRDefault="009448B7" w:rsidP="00DB65B2">
      <w:pPr>
        <w:pStyle w:val="Retraitcorpsdetexte2"/>
        <w:spacing w:after="0" w:line="280" w:lineRule="atLeast"/>
        <w:ind w:left="0"/>
        <w:jc w:val="both"/>
        <w:rPr>
          <w:szCs w:val="20"/>
        </w:rPr>
      </w:pPr>
    </w:p>
    <w:p w:rsidR="009448B7" w:rsidRDefault="009448B7" w:rsidP="00DB65B2">
      <w:pPr>
        <w:pStyle w:val="Retraitcorpsdetexte2"/>
        <w:spacing w:after="0" w:line="280" w:lineRule="atLeast"/>
        <w:ind w:left="0"/>
        <w:jc w:val="both"/>
        <w:rPr>
          <w:szCs w:val="20"/>
        </w:rPr>
      </w:pPr>
      <w:r>
        <w:rPr>
          <w:szCs w:val="20"/>
        </w:rPr>
        <w:t xml:space="preserve">Mr Decam reprend la parole pour indiquer que le département est sous doté en offre de FAM </w:t>
      </w:r>
      <w:r w:rsidR="0017134C">
        <w:rPr>
          <w:szCs w:val="20"/>
        </w:rPr>
        <w:t xml:space="preserve">et de MAS </w:t>
      </w:r>
      <w:r>
        <w:rPr>
          <w:szCs w:val="20"/>
        </w:rPr>
        <w:t>(adultes qui se rendent en Belgique notamment)</w:t>
      </w:r>
      <w:r w:rsidR="0017134C">
        <w:rPr>
          <w:szCs w:val="20"/>
        </w:rPr>
        <w:t xml:space="preserve">. Il demande à l’ARS si elle dispose d’un outil d’évaluation des besoins qui permet de mesurer le besoin réel de places. </w:t>
      </w:r>
    </w:p>
    <w:p w:rsidR="004C387D" w:rsidRDefault="004C387D" w:rsidP="00DB65B2">
      <w:pPr>
        <w:pStyle w:val="Retraitcorpsdetexte2"/>
        <w:spacing w:after="0" w:line="280" w:lineRule="atLeast"/>
        <w:ind w:left="0"/>
        <w:jc w:val="both"/>
        <w:rPr>
          <w:szCs w:val="20"/>
        </w:rPr>
      </w:pPr>
    </w:p>
    <w:p w:rsidR="00A11EE2" w:rsidRDefault="00A11EE2" w:rsidP="00DB65B2">
      <w:pPr>
        <w:pStyle w:val="Retraitcorpsdetexte2"/>
        <w:spacing w:after="0" w:line="280" w:lineRule="atLeast"/>
        <w:ind w:left="0"/>
        <w:jc w:val="both"/>
        <w:rPr>
          <w:szCs w:val="20"/>
        </w:rPr>
      </w:pPr>
      <w:r>
        <w:rPr>
          <w:szCs w:val="20"/>
        </w:rPr>
        <w:t>Mr Dejean répond que ni l’Agence ni la MDPH, ni le CG ne dispose d’un système d’information satisfaisant qui permette d’identifier les besoins au plus près.</w:t>
      </w:r>
    </w:p>
    <w:p w:rsidR="004C387D" w:rsidRDefault="004C387D" w:rsidP="00DB65B2">
      <w:pPr>
        <w:pStyle w:val="Retraitcorpsdetexte2"/>
        <w:spacing w:after="0" w:line="280" w:lineRule="atLeast"/>
        <w:ind w:left="0"/>
        <w:jc w:val="both"/>
        <w:rPr>
          <w:szCs w:val="20"/>
        </w:rPr>
      </w:pPr>
    </w:p>
    <w:p w:rsidR="009E5154" w:rsidRDefault="004C387D" w:rsidP="00DB65B2">
      <w:pPr>
        <w:pStyle w:val="Retraitcorpsdetexte2"/>
        <w:spacing w:after="0" w:line="280" w:lineRule="atLeast"/>
        <w:ind w:left="0"/>
        <w:jc w:val="both"/>
        <w:rPr>
          <w:szCs w:val="20"/>
        </w:rPr>
      </w:pPr>
      <w:r>
        <w:rPr>
          <w:szCs w:val="20"/>
        </w:rPr>
        <w:t xml:space="preserve">Il rappelle que la programmation s’organise dans un cadre régional. D’autres départements d’IDF sont bien plus sous dotés que le 92, et que la priorité leur est donnée pour certains projets. </w:t>
      </w:r>
    </w:p>
    <w:p w:rsidR="0088211A" w:rsidRDefault="0088211A" w:rsidP="00DB65B2">
      <w:pPr>
        <w:pStyle w:val="Retraitcorpsdetexte2"/>
        <w:spacing w:after="0" w:line="280" w:lineRule="atLeast"/>
        <w:ind w:left="0"/>
        <w:jc w:val="both"/>
        <w:rPr>
          <w:szCs w:val="20"/>
        </w:rPr>
      </w:pPr>
    </w:p>
    <w:p w:rsidR="0088211A" w:rsidRDefault="0088211A" w:rsidP="00DB65B2">
      <w:pPr>
        <w:pStyle w:val="Retraitcorpsdetexte2"/>
        <w:spacing w:after="0" w:line="280" w:lineRule="atLeast"/>
        <w:ind w:left="0"/>
        <w:jc w:val="both"/>
        <w:rPr>
          <w:szCs w:val="20"/>
        </w:rPr>
      </w:pPr>
      <w:r>
        <w:rPr>
          <w:szCs w:val="20"/>
        </w:rPr>
        <w:t>Mr Decam évoque le projet d’évaluation des besoins développé par l’UNAPEI.</w:t>
      </w:r>
    </w:p>
    <w:p w:rsidR="0053589E" w:rsidRDefault="0053589E" w:rsidP="00DB65B2">
      <w:pPr>
        <w:pStyle w:val="Retraitcorpsdetexte2"/>
        <w:spacing w:after="0" w:line="280" w:lineRule="atLeast"/>
        <w:ind w:left="0"/>
        <w:jc w:val="both"/>
        <w:rPr>
          <w:szCs w:val="20"/>
        </w:rPr>
      </w:pPr>
    </w:p>
    <w:p w:rsidR="0053589E" w:rsidRDefault="0053589E" w:rsidP="00DB65B2">
      <w:pPr>
        <w:pStyle w:val="Retraitcorpsdetexte2"/>
        <w:spacing w:after="0" w:line="280" w:lineRule="atLeast"/>
        <w:ind w:left="0"/>
        <w:jc w:val="both"/>
        <w:rPr>
          <w:szCs w:val="20"/>
        </w:rPr>
      </w:pPr>
      <w:r>
        <w:rPr>
          <w:szCs w:val="20"/>
        </w:rPr>
        <w:t xml:space="preserve">Au niveau de la situation des FAM, Mr Dejean explique qu’il existe une contrainte liée au principe de la double compétence : il faut à la fois l’accord des CG et de l’ARS sur la création et la construction des structures, et que les contraintes budgétaires sont fortes actuellement. </w:t>
      </w:r>
    </w:p>
    <w:p w:rsidR="00B17463" w:rsidRDefault="00B17463" w:rsidP="00DB65B2">
      <w:pPr>
        <w:pStyle w:val="Retraitcorpsdetexte2"/>
        <w:spacing w:after="0" w:line="280" w:lineRule="atLeast"/>
        <w:ind w:left="0"/>
        <w:jc w:val="both"/>
        <w:rPr>
          <w:szCs w:val="20"/>
        </w:rPr>
      </w:pPr>
    </w:p>
    <w:p w:rsidR="00B17463" w:rsidRDefault="00B17463" w:rsidP="00DB65B2">
      <w:pPr>
        <w:pStyle w:val="Retraitcorpsdetexte2"/>
        <w:spacing w:after="0" w:line="280" w:lineRule="atLeast"/>
        <w:ind w:left="0"/>
        <w:jc w:val="both"/>
        <w:rPr>
          <w:szCs w:val="20"/>
        </w:rPr>
      </w:pPr>
      <w:r>
        <w:rPr>
          <w:szCs w:val="20"/>
        </w:rPr>
        <w:t>Mme Fourcade</w:t>
      </w:r>
      <w:r w:rsidR="00713F51">
        <w:rPr>
          <w:szCs w:val="20"/>
        </w:rPr>
        <w:t xml:space="preserve"> rappelle l’urgence de disposer d’outils d’évaluation.</w:t>
      </w:r>
    </w:p>
    <w:p w:rsidR="00713F51" w:rsidRDefault="00713F51" w:rsidP="00DB65B2">
      <w:pPr>
        <w:pStyle w:val="Retraitcorpsdetexte2"/>
        <w:spacing w:after="0" w:line="280" w:lineRule="atLeast"/>
        <w:ind w:left="0"/>
        <w:jc w:val="both"/>
        <w:rPr>
          <w:szCs w:val="20"/>
        </w:rPr>
      </w:pPr>
    </w:p>
    <w:p w:rsidR="00713F51" w:rsidRDefault="00713F51" w:rsidP="00DB65B2">
      <w:pPr>
        <w:pStyle w:val="Retraitcorpsdetexte2"/>
        <w:spacing w:after="0" w:line="280" w:lineRule="atLeast"/>
        <w:ind w:left="0"/>
        <w:jc w:val="both"/>
        <w:rPr>
          <w:szCs w:val="20"/>
        </w:rPr>
      </w:pPr>
      <w:r>
        <w:rPr>
          <w:szCs w:val="20"/>
        </w:rPr>
        <w:t xml:space="preserve">Mr Decam propose à l’ARS d’être associée à l’outil d’évaluation des besoins qui est en cours de développement. </w:t>
      </w:r>
    </w:p>
    <w:p w:rsidR="001F2C05" w:rsidRDefault="001F2C05" w:rsidP="00DB65B2">
      <w:pPr>
        <w:pStyle w:val="Retraitcorpsdetexte2"/>
        <w:spacing w:after="0" w:line="280" w:lineRule="atLeast"/>
        <w:ind w:left="0"/>
        <w:jc w:val="both"/>
        <w:rPr>
          <w:szCs w:val="20"/>
        </w:rPr>
      </w:pPr>
    </w:p>
    <w:p w:rsidR="005B223E" w:rsidRDefault="001F2C05" w:rsidP="00DB65B2">
      <w:pPr>
        <w:pStyle w:val="Retraitcorpsdetexte2"/>
        <w:spacing w:after="0" w:line="280" w:lineRule="atLeast"/>
        <w:ind w:left="0"/>
        <w:jc w:val="both"/>
        <w:rPr>
          <w:szCs w:val="20"/>
        </w:rPr>
      </w:pPr>
      <w:r>
        <w:rPr>
          <w:szCs w:val="20"/>
        </w:rPr>
        <w:t>Mr Magnavac</w:t>
      </w:r>
      <w:r w:rsidR="00934027">
        <w:rPr>
          <w:szCs w:val="20"/>
        </w:rPr>
        <w:t xml:space="preserve">ca, directeur d’EHPAD réagit sur l’accessibilité des EHPAD publics. Il </w:t>
      </w:r>
      <w:r w:rsidR="000A7384">
        <w:rPr>
          <w:szCs w:val="20"/>
        </w:rPr>
        <w:t xml:space="preserve">indique qu’il </w:t>
      </w:r>
      <w:r w:rsidR="00934027">
        <w:rPr>
          <w:szCs w:val="20"/>
        </w:rPr>
        <w:t xml:space="preserve">est compliqué d’ouvrir des lits publics en France </w:t>
      </w:r>
      <w:r w:rsidR="000A7384">
        <w:rPr>
          <w:szCs w:val="20"/>
        </w:rPr>
        <w:t>et que</w:t>
      </w:r>
      <w:r w:rsidR="00934027">
        <w:rPr>
          <w:szCs w:val="20"/>
        </w:rPr>
        <w:t xml:space="preserve"> plus de 90% des lits qui se créent sont privés. Il considère que les appels à projets sont très fermés, ce qui complique la possibilité de réponse pour le public. Il dit qu’effectivement, le public est en général habilité à 100% à l’aide sociale mais qu’un EHPAD public doit en réalité faire des bénéfices, ce qui pose à nouveau la question de l’accessibilité.</w:t>
      </w:r>
      <w:r w:rsidR="005B223E">
        <w:rPr>
          <w:szCs w:val="20"/>
        </w:rPr>
        <w:t xml:space="preserve"> La moyenne de prix évoquée est entre 60 et 80 euros la journée.</w:t>
      </w:r>
    </w:p>
    <w:p w:rsidR="00AB50D4" w:rsidRDefault="00AB50D4" w:rsidP="00DB65B2">
      <w:pPr>
        <w:pStyle w:val="Retraitcorpsdetexte2"/>
        <w:spacing w:after="0" w:line="280" w:lineRule="atLeast"/>
        <w:ind w:left="0"/>
        <w:jc w:val="both"/>
        <w:rPr>
          <w:szCs w:val="20"/>
        </w:rPr>
      </w:pPr>
    </w:p>
    <w:p w:rsidR="001F2C05" w:rsidRDefault="005B223E" w:rsidP="00DB65B2">
      <w:pPr>
        <w:pStyle w:val="Retraitcorpsdetexte2"/>
        <w:spacing w:after="0" w:line="280" w:lineRule="atLeast"/>
        <w:ind w:left="0"/>
        <w:jc w:val="both"/>
        <w:rPr>
          <w:szCs w:val="20"/>
        </w:rPr>
      </w:pPr>
      <w:r>
        <w:rPr>
          <w:szCs w:val="20"/>
        </w:rPr>
        <w:t xml:space="preserve">Il indique qu’il trouve que les unités UCC sont des structures intéressantes et qu’il faudrait sans doute réfléchir à en développer plus. </w:t>
      </w:r>
    </w:p>
    <w:p w:rsidR="002B3435" w:rsidRDefault="002B3435" w:rsidP="00DB65B2">
      <w:pPr>
        <w:pStyle w:val="Retraitcorpsdetexte2"/>
        <w:spacing w:after="0" w:line="280" w:lineRule="atLeast"/>
        <w:ind w:left="0"/>
        <w:jc w:val="both"/>
        <w:rPr>
          <w:szCs w:val="20"/>
        </w:rPr>
      </w:pPr>
    </w:p>
    <w:p w:rsidR="00AB50D4" w:rsidRDefault="00AB50D4" w:rsidP="00DB65B2">
      <w:pPr>
        <w:pStyle w:val="Retraitcorpsdetexte2"/>
        <w:spacing w:after="0" w:line="280" w:lineRule="atLeast"/>
        <w:ind w:left="0"/>
        <w:jc w:val="both"/>
        <w:rPr>
          <w:szCs w:val="20"/>
        </w:rPr>
      </w:pPr>
    </w:p>
    <w:p w:rsidR="005A32AF" w:rsidRDefault="00386B64" w:rsidP="00DB65B2">
      <w:pPr>
        <w:pStyle w:val="Retraitcorpsdetexte2"/>
        <w:spacing w:after="0" w:line="280" w:lineRule="atLeast"/>
        <w:ind w:left="0"/>
        <w:jc w:val="both"/>
        <w:rPr>
          <w:b/>
          <w:szCs w:val="20"/>
          <w:u w:val="single"/>
        </w:rPr>
      </w:pPr>
      <w:r>
        <w:rPr>
          <w:b/>
          <w:szCs w:val="20"/>
          <w:u w:val="single"/>
        </w:rPr>
        <w:t>3</w:t>
      </w:r>
      <w:r w:rsidR="00E9455D" w:rsidRPr="00E9455D">
        <w:rPr>
          <w:b/>
          <w:szCs w:val="20"/>
          <w:u w:val="single"/>
        </w:rPr>
        <w:t xml:space="preserve">/ Feuille de route 2015 – </w:t>
      </w:r>
    </w:p>
    <w:p w:rsidR="00957950" w:rsidRDefault="00957950" w:rsidP="00DB65B2">
      <w:pPr>
        <w:pStyle w:val="Retraitcorpsdetexte2"/>
        <w:spacing w:after="0" w:line="280" w:lineRule="atLeast"/>
        <w:ind w:left="0"/>
        <w:jc w:val="both"/>
        <w:rPr>
          <w:b/>
          <w:szCs w:val="20"/>
          <w:u w:val="single"/>
        </w:rPr>
      </w:pPr>
    </w:p>
    <w:p w:rsidR="00957950" w:rsidRDefault="00957950" w:rsidP="003D1CFE">
      <w:pPr>
        <w:pStyle w:val="Retraitcorpsdetexte2"/>
        <w:numPr>
          <w:ilvl w:val="0"/>
          <w:numId w:val="4"/>
        </w:numPr>
        <w:spacing w:after="0" w:line="280" w:lineRule="atLeast"/>
        <w:jc w:val="both"/>
        <w:rPr>
          <w:b/>
          <w:szCs w:val="20"/>
          <w:u w:val="single"/>
        </w:rPr>
      </w:pPr>
      <w:r>
        <w:rPr>
          <w:b/>
          <w:szCs w:val="20"/>
          <w:u w:val="single"/>
        </w:rPr>
        <w:t>Intervention</w:t>
      </w:r>
      <w:r w:rsidRPr="00597357">
        <w:rPr>
          <w:b/>
          <w:szCs w:val="20"/>
          <w:u w:val="single"/>
        </w:rPr>
        <w:t xml:space="preserve"> Mr Voyer</w:t>
      </w:r>
      <w:r w:rsidR="007E115B">
        <w:rPr>
          <w:b/>
          <w:szCs w:val="20"/>
          <w:u w:val="single"/>
        </w:rPr>
        <w:t xml:space="preserve"> : </w:t>
      </w:r>
      <w:r w:rsidR="000A7384">
        <w:rPr>
          <w:b/>
          <w:szCs w:val="20"/>
          <w:u w:val="single"/>
        </w:rPr>
        <w:t>Etat d’avancement des travaux du groupe de travail </w:t>
      </w:r>
      <w:r w:rsidR="007E115B">
        <w:rPr>
          <w:b/>
          <w:szCs w:val="20"/>
          <w:u w:val="single"/>
        </w:rPr>
        <w:t xml:space="preserve"> </w:t>
      </w:r>
      <w:r w:rsidR="000A7384">
        <w:rPr>
          <w:b/>
          <w:szCs w:val="20"/>
          <w:u w:val="single"/>
        </w:rPr>
        <w:t>« </w:t>
      </w:r>
      <w:r w:rsidR="007E115B">
        <w:rPr>
          <w:b/>
          <w:szCs w:val="20"/>
          <w:u w:val="single"/>
        </w:rPr>
        <w:t>accès aux soins des personnes en situation de précarité</w:t>
      </w:r>
      <w:r w:rsidR="000A7384">
        <w:rPr>
          <w:b/>
          <w:szCs w:val="20"/>
          <w:u w:val="single"/>
        </w:rPr>
        <w:t> »</w:t>
      </w:r>
      <w:r w:rsidR="007E115B">
        <w:rPr>
          <w:b/>
          <w:szCs w:val="20"/>
          <w:u w:val="single"/>
        </w:rPr>
        <w:t xml:space="preserve"> </w:t>
      </w:r>
    </w:p>
    <w:p w:rsidR="007E115B" w:rsidRDefault="007E115B" w:rsidP="007E115B">
      <w:pPr>
        <w:pStyle w:val="Retraitcorpsdetexte2"/>
        <w:spacing w:after="0" w:line="280" w:lineRule="atLeast"/>
        <w:ind w:left="0"/>
        <w:jc w:val="both"/>
        <w:rPr>
          <w:szCs w:val="20"/>
        </w:rPr>
      </w:pPr>
    </w:p>
    <w:p w:rsidR="000A7384" w:rsidRPr="000A7384" w:rsidRDefault="000A7384" w:rsidP="000A7384">
      <w:pPr>
        <w:rPr>
          <w:rFonts w:ascii="Arial" w:hAnsi="Arial" w:cs="Arial"/>
          <w:sz w:val="20"/>
          <w:szCs w:val="20"/>
        </w:rPr>
      </w:pPr>
      <w:r w:rsidRPr="000A7384">
        <w:rPr>
          <w:rFonts w:ascii="Arial" w:eastAsiaTheme="minorEastAsia" w:hAnsi="Arial" w:cs="Arial"/>
          <w:color w:val="000000" w:themeColor="text1"/>
          <w:kern w:val="24"/>
          <w:sz w:val="20"/>
          <w:szCs w:val="20"/>
        </w:rPr>
        <w:t>Ont participé à ce groupe</w:t>
      </w:r>
      <w:r>
        <w:rPr>
          <w:rFonts w:ascii="Arial" w:eastAsiaTheme="minorEastAsia" w:hAnsi="Arial" w:cs="Arial"/>
          <w:color w:val="000000" w:themeColor="text1"/>
          <w:kern w:val="24"/>
          <w:sz w:val="20"/>
          <w:szCs w:val="20"/>
        </w:rPr>
        <w:t xml:space="preserve"> de travail </w:t>
      </w:r>
      <w:r w:rsidRPr="000A7384">
        <w:rPr>
          <w:rFonts w:ascii="Arial" w:eastAsiaTheme="minorEastAsia" w:hAnsi="Arial" w:cs="Arial"/>
          <w:color w:val="000000" w:themeColor="text1"/>
          <w:kern w:val="24"/>
          <w:sz w:val="20"/>
          <w:szCs w:val="20"/>
        </w:rPr>
        <w:t>:</w:t>
      </w:r>
    </w:p>
    <w:p w:rsidR="000A7384" w:rsidRPr="000A7384" w:rsidRDefault="000A7384" w:rsidP="000A7384">
      <w:pPr>
        <w:pStyle w:val="Paragraphedeliste"/>
        <w:numPr>
          <w:ilvl w:val="1"/>
          <w:numId w:val="26"/>
        </w:numPr>
        <w:rPr>
          <w:rFonts w:ascii="Arial" w:hAnsi="Arial" w:cs="Arial"/>
          <w:sz w:val="20"/>
          <w:szCs w:val="20"/>
        </w:rPr>
      </w:pPr>
      <w:r w:rsidRPr="000A7384">
        <w:rPr>
          <w:rFonts w:ascii="Arial" w:eastAsiaTheme="minorEastAsia" w:hAnsi="Arial" w:cs="Arial"/>
          <w:color w:val="000000" w:themeColor="text1"/>
          <w:kern w:val="24"/>
          <w:sz w:val="20"/>
          <w:szCs w:val="20"/>
        </w:rPr>
        <w:t>Julie Enselme : (Drihl 92)</w:t>
      </w:r>
    </w:p>
    <w:p w:rsidR="000A7384" w:rsidRPr="000A7384" w:rsidRDefault="000A7384" w:rsidP="000A7384">
      <w:pPr>
        <w:pStyle w:val="Paragraphedeliste"/>
        <w:numPr>
          <w:ilvl w:val="1"/>
          <w:numId w:val="26"/>
        </w:numPr>
        <w:rPr>
          <w:rFonts w:ascii="Arial" w:hAnsi="Arial" w:cs="Arial"/>
          <w:sz w:val="20"/>
          <w:szCs w:val="20"/>
        </w:rPr>
      </w:pPr>
      <w:r w:rsidRPr="000A7384">
        <w:rPr>
          <w:rFonts w:ascii="Arial" w:eastAsiaTheme="minorEastAsia" w:hAnsi="Arial" w:cs="Arial"/>
          <w:color w:val="000000" w:themeColor="text1"/>
          <w:kern w:val="24"/>
          <w:sz w:val="20"/>
          <w:szCs w:val="20"/>
        </w:rPr>
        <w:t>Dr Renaud Espaze (Pôle psychiatrie de Boulogne)</w:t>
      </w:r>
    </w:p>
    <w:p w:rsidR="000A7384" w:rsidRPr="000A7384" w:rsidRDefault="000A7384" w:rsidP="000A7384">
      <w:pPr>
        <w:pStyle w:val="Paragraphedeliste"/>
        <w:numPr>
          <w:ilvl w:val="1"/>
          <w:numId w:val="26"/>
        </w:numPr>
        <w:rPr>
          <w:rFonts w:ascii="Arial" w:hAnsi="Arial" w:cs="Arial"/>
          <w:sz w:val="20"/>
          <w:szCs w:val="20"/>
        </w:rPr>
      </w:pPr>
      <w:r w:rsidRPr="000A7384">
        <w:rPr>
          <w:rFonts w:ascii="Arial" w:eastAsiaTheme="minorEastAsia" w:hAnsi="Arial" w:cs="Arial"/>
          <w:color w:val="000000" w:themeColor="text1"/>
          <w:kern w:val="24"/>
          <w:sz w:val="20"/>
          <w:szCs w:val="20"/>
        </w:rPr>
        <w:t>Dr MichelTriantafyllou (EMPP de Nanterre)</w:t>
      </w:r>
    </w:p>
    <w:p w:rsidR="000A7384" w:rsidRPr="000A7384" w:rsidRDefault="000A7384" w:rsidP="000A7384">
      <w:pPr>
        <w:pStyle w:val="Paragraphedeliste"/>
        <w:numPr>
          <w:ilvl w:val="1"/>
          <w:numId w:val="26"/>
        </w:numPr>
        <w:rPr>
          <w:rFonts w:ascii="Arial" w:hAnsi="Arial" w:cs="Arial"/>
          <w:sz w:val="20"/>
          <w:szCs w:val="20"/>
        </w:rPr>
      </w:pPr>
      <w:r w:rsidRPr="000A7384">
        <w:rPr>
          <w:rFonts w:ascii="Arial" w:eastAsiaTheme="minorEastAsia" w:hAnsi="Arial" w:cs="Arial"/>
          <w:color w:val="000000" w:themeColor="text1"/>
          <w:kern w:val="24"/>
          <w:sz w:val="20"/>
          <w:szCs w:val="20"/>
        </w:rPr>
        <w:t>Dr Christian Hugue (Président ordre des médecins)</w:t>
      </w:r>
    </w:p>
    <w:p w:rsidR="000A7384" w:rsidRPr="000A7384" w:rsidRDefault="000A7384" w:rsidP="000A7384">
      <w:pPr>
        <w:pStyle w:val="Paragraphedeliste"/>
        <w:numPr>
          <w:ilvl w:val="1"/>
          <w:numId w:val="26"/>
        </w:numPr>
        <w:rPr>
          <w:rFonts w:ascii="Arial" w:hAnsi="Arial" w:cs="Arial"/>
          <w:sz w:val="20"/>
          <w:szCs w:val="20"/>
        </w:rPr>
      </w:pPr>
      <w:r w:rsidRPr="000A7384">
        <w:rPr>
          <w:rFonts w:ascii="Arial" w:eastAsiaTheme="minorEastAsia" w:hAnsi="Arial" w:cs="Arial"/>
          <w:color w:val="000000" w:themeColor="text1"/>
          <w:kern w:val="24"/>
          <w:sz w:val="20"/>
          <w:szCs w:val="20"/>
        </w:rPr>
        <w:t>Philippe Lemaire (Direction SIAO)</w:t>
      </w:r>
    </w:p>
    <w:p w:rsidR="000A7384" w:rsidRPr="000A7384" w:rsidRDefault="000A7384" w:rsidP="000A7384">
      <w:pPr>
        <w:pStyle w:val="Paragraphedeliste"/>
        <w:numPr>
          <w:ilvl w:val="1"/>
          <w:numId w:val="26"/>
        </w:numPr>
        <w:rPr>
          <w:rFonts w:ascii="Arial" w:hAnsi="Arial" w:cs="Arial"/>
          <w:sz w:val="20"/>
          <w:szCs w:val="20"/>
        </w:rPr>
      </w:pPr>
      <w:r w:rsidRPr="000A7384">
        <w:rPr>
          <w:rFonts w:ascii="Arial" w:eastAsiaTheme="minorEastAsia" w:hAnsi="Arial" w:cs="Arial"/>
          <w:color w:val="000000" w:themeColor="text1"/>
          <w:kern w:val="24"/>
          <w:sz w:val="20"/>
          <w:szCs w:val="20"/>
        </w:rPr>
        <w:t>Dr jeanine Rocheford (MDM Ile de France)</w:t>
      </w:r>
    </w:p>
    <w:p w:rsidR="000A7384" w:rsidRPr="000A7384" w:rsidRDefault="000A7384" w:rsidP="000A7384">
      <w:pPr>
        <w:pStyle w:val="Paragraphedeliste"/>
        <w:numPr>
          <w:ilvl w:val="1"/>
          <w:numId w:val="26"/>
        </w:numPr>
        <w:rPr>
          <w:rFonts w:ascii="Arial" w:hAnsi="Arial" w:cs="Arial"/>
          <w:sz w:val="20"/>
          <w:szCs w:val="20"/>
        </w:rPr>
      </w:pPr>
      <w:r w:rsidRPr="000A7384">
        <w:rPr>
          <w:rFonts w:ascii="Arial" w:eastAsiaTheme="minorEastAsia" w:hAnsi="Arial" w:cs="Arial"/>
          <w:color w:val="000000" w:themeColor="text1"/>
          <w:kern w:val="24"/>
          <w:sz w:val="20"/>
          <w:szCs w:val="20"/>
        </w:rPr>
        <w:t>Céline Blazy (DGA- CSAPA trait d’union Boulogne/VLGarenne</w:t>
      </w:r>
    </w:p>
    <w:p w:rsidR="000A7384" w:rsidRPr="000A7384" w:rsidRDefault="000A7384" w:rsidP="000A7384">
      <w:pPr>
        <w:pStyle w:val="Paragraphedeliste"/>
        <w:numPr>
          <w:ilvl w:val="1"/>
          <w:numId w:val="26"/>
        </w:numPr>
        <w:rPr>
          <w:rFonts w:ascii="Arial" w:hAnsi="Arial" w:cs="Arial"/>
          <w:sz w:val="20"/>
          <w:szCs w:val="20"/>
        </w:rPr>
      </w:pPr>
      <w:r w:rsidRPr="000A7384">
        <w:rPr>
          <w:rFonts w:ascii="Arial" w:eastAsiaTheme="minorEastAsia" w:hAnsi="Arial" w:cs="Arial"/>
          <w:color w:val="000000" w:themeColor="text1"/>
          <w:kern w:val="24"/>
          <w:sz w:val="20"/>
          <w:szCs w:val="20"/>
        </w:rPr>
        <w:t>Slimane Mordi et Pascal Bourdier  (CHU et CHRS Sèvres)</w:t>
      </w:r>
    </w:p>
    <w:p w:rsidR="000A7384" w:rsidRPr="000A7384" w:rsidRDefault="000A7384" w:rsidP="000A7384">
      <w:pPr>
        <w:pStyle w:val="Paragraphedeliste"/>
        <w:numPr>
          <w:ilvl w:val="1"/>
          <w:numId w:val="26"/>
        </w:numPr>
        <w:rPr>
          <w:rFonts w:ascii="Arial" w:hAnsi="Arial" w:cs="Arial"/>
          <w:sz w:val="20"/>
          <w:szCs w:val="20"/>
        </w:rPr>
      </w:pPr>
      <w:r w:rsidRPr="000A7384">
        <w:rPr>
          <w:rFonts w:ascii="Arial" w:eastAsiaTheme="minorEastAsia" w:hAnsi="Arial" w:cs="Arial"/>
          <w:color w:val="000000" w:themeColor="text1"/>
          <w:kern w:val="24"/>
          <w:sz w:val="20"/>
          <w:szCs w:val="20"/>
        </w:rPr>
        <w:t>Benoit Delavault (Direction CAARUD -Colombes)</w:t>
      </w:r>
    </w:p>
    <w:p w:rsidR="000A7384" w:rsidRPr="000A7384" w:rsidRDefault="000A7384" w:rsidP="000A7384">
      <w:pPr>
        <w:pStyle w:val="Paragraphedeliste"/>
        <w:numPr>
          <w:ilvl w:val="1"/>
          <w:numId w:val="26"/>
        </w:numPr>
        <w:rPr>
          <w:rFonts w:ascii="Arial" w:hAnsi="Arial" w:cs="Arial"/>
          <w:sz w:val="20"/>
          <w:szCs w:val="20"/>
        </w:rPr>
      </w:pPr>
      <w:r w:rsidRPr="000A7384">
        <w:rPr>
          <w:rFonts w:ascii="Arial" w:eastAsiaTheme="minorEastAsia" w:hAnsi="Arial" w:cs="Arial"/>
          <w:color w:val="000000" w:themeColor="text1"/>
          <w:kern w:val="24"/>
          <w:sz w:val="20"/>
          <w:szCs w:val="20"/>
        </w:rPr>
        <w:t>Alice Taisson/Martine Guezennec/Christophe Rodon (CPAM)</w:t>
      </w:r>
    </w:p>
    <w:p w:rsidR="000A7384" w:rsidRPr="000A7384" w:rsidRDefault="000A7384" w:rsidP="000A7384">
      <w:pPr>
        <w:pStyle w:val="Paragraphedeliste"/>
        <w:numPr>
          <w:ilvl w:val="1"/>
          <w:numId w:val="26"/>
        </w:numPr>
        <w:rPr>
          <w:rFonts w:ascii="Arial" w:hAnsi="Arial" w:cs="Arial"/>
          <w:sz w:val="20"/>
          <w:szCs w:val="20"/>
        </w:rPr>
      </w:pPr>
      <w:r w:rsidRPr="000A7384">
        <w:rPr>
          <w:rFonts w:ascii="Arial" w:eastAsiaTheme="minorEastAsia" w:hAnsi="Arial" w:cs="Arial"/>
          <w:color w:val="000000" w:themeColor="text1"/>
          <w:kern w:val="24"/>
          <w:sz w:val="20"/>
          <w:szCs w:val="20"/>
        </w:rPr>
        <w:t>Bruno Voyer(UNAFAM)</w:t>
      </w:r>
    </w:p>
    <w:p w:rsidR="007E115B" w:rsidRDefault="007E115B" w:rsidP="007E115B">
      <w:pPr>
        <w:pStyle w:val="Retraitcorpsdetexte2"/>
        <w:spacing w:after="0" w:line="280" w:lineRule="atLeast"/>
        <w:ind w:left="1440"/>
        <w:jc w:val="both"/>
        <w:rPr>
          <w:szCs w:val="20"/>
        </w:rPr>
      </w:pPr>
    </w:p>
    <w:p w:rsidR="000A7384" w:rsidRDefault="000A7384" w:rsidP="000A7384">
      <w:pPr>
        <w:jc w:val="both"/>
        <w:rPr>
          <w:rFonts w:ascii="Arial" w:hAnsi="Arial" w:cs="Arial"/>
          <w:sz w:val="20"/>
          <w:szCs w:val="20"/>
        </w:rPr>
      </w:pPr>
      <w:r w:rsidRPr="000A7384">
        <w:rPr>
          <w:rFonts w:ascii="Arial" w:hAnsi="Arial" w:cs="Arial"/>
          <w:sz w:val="20"/>
          <w:szCs w:val="20"/>
        </w:rPr>
        <w:t>Le choix qui a été fait est d’étudier la question en l’abordant par le logement</w:t>
      </w:r>
      <w:r>
        <w:rPr>
          <w:rFonts w:ascii="Arial" w:hAnsi="Arial" w:cs="Arial"/>
          <w:sz w:val="20"/>
          <w:szCs w:val="20"/>
        </w:rPr>
        <w:t> :</w:t>
      </w:r>
    </w:p>
    <w:p w:rsidR="000A7384" w:rsidRPr="000A7384" w:rsidRDefault="000A7384" w:rsidP="000A7384">
      <w:pPr>
        <w:spacing w:before="106" w:after="0" w:line="240" w:lineRule="auto"/>
        <w:rPr>
          <w:rFonts w:ascii="Arial" w:eastAsia="Times New Roman" w:hAnsi="Arial" w:cs="Arial"/>
          <w:sz w:val="20"/>
          <w:szCs w:val="20"/>
          <w:lang w:eastAsia="fr-FR"/>
        </w:rPr>
      </w:pPr>
      <w:r>
        <w:rPr>
          <w:rFonts w:ascii="Arial" w:eastAsiaTheme="minorEastAsia" w:hAnsi="Arial" w:cs="Arial"/>
          <w:kern w:val="24"/>
          <w:sz w:val="20"/>
          <w:szCs w:val="20"/>
          <w:lang w:eastAsia="fr-FR"/>
        </w:rPr>
        <w:t xml:space="preserve">- </w:t>
      </w:r>
      <w:r w:rsidRPr="000A7384">
        <w:rPr>
          <w:rFonts w:ascii="Arial" w:eastAsiaTheme="minorEastAsia" w:hAnsi="Arial" w:cs="Arial"/>
          <w:kern w:val="24"/>
          <w:sz w:val="20"/>
          <w:szCs w:val="20"/>
          <w:lang w:eastAsia="fr-FR"/>
        </w:rPr>
        <w:t>Ceux et celles vivant en logement autonomes en dessous du seuil de pauvreté (60% du revenu médian)</w:t>
      </w:r>
    </w:p>
    <w:p w:rsidR="000A7384" w:rsidRPr="000A7384" w:rsidRDefault="000A7384" w:rsidP="000A7384">
      <w:pPr>
        <w:spacing w:before="106" w:after="0" w:line="240" w:lineRule="auto"/>
        <w:rPr>
          <w:rFonts w:ascii="Arial" w:eastAsia="Times New Roman" w:hAnsi="Arial" w:cs="Arial"/>
          <w:sz w:val="20"/>
          <w:szCs w:val="20"/>
          <w:lang w:eastAsia="fr-FR"/>
        </w:rPr>
      </w:pPr>
      <w:r>
        <w:rPr>
          <w:rFonts w:ascii="Arial" w:eastAsiaTheme="minorEastAsia" w:hAnsi="Arial" w:cs="Arial"/>
          <w:kern w:val="24"/>
          <w:sz w:val="20"/>
          <w:szCs w:val="20"/>
          <w:lang w:eastAsia="fr-FR"/>
        </w:rPr>
        <w:t>-</w:t>
      </w:r>
      <w:r w:rsidRPr="000A7384">
        <w:rPr>
          <w:rFonts w:ascii="Arial" w:eastAsiaTheme="minorEastAsia" w:hAnsi="Arial" w:cs="Arial"/>
          <w:kern w:val="24"/>
          <w:sz w:val="20"/>
          <w:szCs w:val="20"/>
          <w:lang w:eastAsia="fr-FR"/>
        </w:rPr>
        <w:t xml:space="preserve"> Ceux et celles vivant en structures de veille sociale et  hébergement (temporaire ou définitif)</w:t>
      </w:r>
    </w:p>
    <w:p w:rsidR="000A7384" w:rsidRPr="000A7384" w:rsidRDefault="000A7384" w:rsidP="000A7384">
      <w:pPr>
        <w:spacing w:before="106" w:after="0" w:line="240" w:lineRule="auto"/>
        <w:rPr>
          <w:rFonts w:ascii="Arial" w:eastAsia="Times New Roman" w:hAnsi="Arial" w:cs="Arial"/>
          <w:sz w:val="20"/>
          <w:szCs w:val="20"/>
          <w:lang w:eastAsia="fr-FR"/>
        </w:rPr>
      </w:pPr>
      <w:r>
        <w:rPr>
          <w:rFonts w:ascii="Arial" w:eastAsiaTheme="minorEastAsia" w:hAnsi="Arial" w:cs="Arial"/>
          <w:kern w:val="24"/>
          <w:sz w:val="20"/>
          <w:szCs w:val="20"/>
          <w:lang w:eastAsia="fr-FR"/>
        </w:rPr>
        <w:t xml:space="preserve">- </w:t>
      </w:r>
      <w:r w:rsidRPr="000A7384">
        <w:rPr>
          <w:rFonts w:ascii="Arial" w:eastAsiaTheme="minorEastAsia" w:hAnsi="Arial" w:cs="Arial"/>
          <w:kern w:val="24"/>
          <w:sz w:val="20"/>
          <w:szCs w:val="20"/>
          <w:lang w:eastAsia="fr-FR"/>
        </w:rPr>
        <w:t xml:space="preserve">Ceux et celles en CHU ou à la rue </w:t>
      </w:r>
      <w:r w:rsidR="002E3D47">
        <w:rPr>
          <w:rFonts w:ascii="Arial" w:eastAsiaTheme="minorEastAsia" w:hAnsi="Arial" w:cs="Arial"/>
          <w:kern w:val="24"/>
          <w:sz w:val="20"/>
          <w:szCs w:val="20"/>
          <w:lang w:eastAsia="fr-FR"/>
        </w:rPr>
        <w:t>(question de la grande précarité)</w:t>
      </w:r>
    </w:p>
    <w:p w:rsidR="000A7384" w:rsidRDefault="000A7384" w:rsidP="000A7384">
      <w:pPr>
        <w:jc w:val="both"/>
        <w:rPr>
          <w:rFonts w:ascii="Arial" w:hAnsi="Arial" w:cs="Arial"/>
          <w:sz w:val="20"/>
          <w:szCs w:val="20"/>
        </w:rPr>
      </w:pPr>
    </w:p>
    <w:p w:rsidR="002E3D47" w:rsidRDefault="002E3D47" w:rsidP="000A7384">
      <w:pPr>
        <w:jc w:val="both"/>
        <w:rPr>
          <w:rFonts w:ascii="Arial" w:hAnsi="Arial" w:cs="Arial"/>
          <w:sz w:val="20"/>
          <w:szCs w:val="20"/>
        </w:rPr>
      </w:pPr>
      <w:r>
        <w:rPr>
          <w:rFonts w:ascii="Arial" w:hAnsi="Arial" w:cs="Arial"/>
          <w:sz w:val="20"/>
          <w:szCs w:val="20"/>
        </w:rPr>
        <w:t xml:space="preserve">Pour ceux qui vivent en logement autonome, </w:t>
      </w:r>
      <w:r w:rsidR="00EE4877">
        <w:rPr>
          <w:rFonts w:ascii="Arial" w:hAnsi="Arial" w:cs="Arial"/>
          <w:sz w:val="20"/>
          <w:szCs w:val="20"/>
        </w:rPr>
        <w:t>les</w:t>
      </w:r>
      <w:r>
        <w:rPr>
          <w:rFonts w:ascii="Arial" w:hAnsi="Arial" w:cs="Arial"/>
          <w:sz w:val="20"/>
          <w:szCs w:val="20"/>
        </w:rPr>
        <w:t xml:space="preserve"> questions soulevées ont été les suivantes :</w:t>
      </w:r>
    </w:p>
    <w:p w:rsidR="00F60D25" w:rsidRPr="00F60D25" w:rsidRDefault="002E3D47" w:rsidP="002E3D47">
      <w:pPr>
        <w:pStyle w:val="Paragraphedeliste"/>
        <w:numPr>
          <w:ilvl w:val="0"/>
          <w:numId w:val="27"/>
        </w:numPr>
        <w:rPr>
          <w:rFonts w:ascii="Arial" w:hAnsi="Arial" w:cs="Arial"/>
          <w:sz w:val="20"/>
          <w:szCs w:val="20"/>
        </w:rPr>
      </w:pPr>
      <w:r w:rsidRPr="00F60D25">
        <w:rPr>
          <w:rFonts w:ascii="Arial" w:eastAsiaTheme="minorEastAsia" w:hAnsi="Arial" w:cs="Arial"/>
          <w:kern w:val="24"/>
          <w:sz w:val="20"/>
          <w:szCs w:val="20"/>
        </w:rPr>
        <w:t xml:space="preserve">Quel  taux de pauvreté? </w:t>
      </w:r>
    </w:p>
    <w:p w:rsidR="002E3D47" w:rsidRPr="00F60D25" w:rsidRDefault="002E3D47" w:rsidP="002E3D47">
      <w:pPr>
        <w:pStyle w:val="Paragraphedeliste"/>
        <w:numPr>
          <w:ilvl w:val="0"/>
          <w:numId w:val="27"/>
        </w:numPr>
        <w:rPr>
          <w:rFonts w:ascii="Arial" w:hAnsi="Arial" w:cs="Arial"/>
          <w:sz w:val="20"/>
          <w:szCs w:val="20"/>
        </w:rPr>
      </w:pPr>
      <w:r w:rsidRPr="00F60D25">
        <w:rPr>
          <w:rFonts w:ascii="Arial" w:eastAsiaTheme="minorEastAsia" w:hAnsi="Arial" w:cs="Arial"/>
          <w:kern w:val="24"/>
          <w:sz w:val="20"/>
          <w:szCs w:val="20"/>
        </w:rPr>
        <w:t>Quels frein</w:t>
      </w:r>
      <w:r w:rsidR="00F60D25">
        <w:rPr>
          <w:rFonts w:ascii="Arial" w:eastAsiaTheme="minorEastAsia" w:hAnsi="Arial" w:cs="Arial"/>
          <w:kern w:val="24"/>
          <w:sz w:val="20"/>
          <w:szCs w:val="20"/>
        </w:rPr>
        <w:t>s au niveau de l’accès aux soins et de l’</w:t>
      </w:r>
      <w:r w:rsidRPr="00F60D25">
        <w:rPr>
          <w:rFonts w:ascii="Arial" w:eastAsiaTheme="minorEastAsia" w:hAnsi="Arial" w:cs="Arial"/>
          <w:kern w:val="24"/>
          <w:sz w:val="20"/>
          <w:szCs w:val="20"/>
        </w:rPr>
        <w:t>accès aux droits</w:t>
      </w:r>
      <w:r w:rsidR="00F60D25">
        <w:rPr>
          <w:rFonts w:ascii="Arial" w:eastAsiaTheme="minorEastAsia" w:hAnsi="Arial" w:cs="Arial"/>
          <w:kern w:val="24"/>
          <w:sz w:val="20"/>
          <w:szCs w:val="20"/>
        </w:rPr>
        <w:t> ?</w:t>
      </w:r>
      <w:r w:rsidR="00676F07">
        <w:rPr>
          <w:rFonts w:ascii="Arial" w:eastAsiaTheme="minorEastAsia" w:hAnsi="Arial" w:cs="Arial"/>
          <w:kern w:val="24"/>
          <w:sz w:val="20"/>
          <w:szCs w:val="20"/>
        </w:rPr>
        <w:t xml:space="preserve"> (aspect économique mais aussi culturel et sociétal)</w:t>
      </w:r>
    </w:p>
    <w:p w:rsidR="002E3D47" w:rsidRPr="00F60D25" w:rsidRDefault="002E3D47" w:rsidP="00F60D25">
      <w:pPr>
        <w:pStyle w:val="Paragraphedeliste"/>
        <w:numPr>
          <w:ilvl w:val="0"/>
          <w:numId w:val="27"/>
        </w:numPr>
        <w:rPr>
          <w:rFonts w:ascii="Arial" w:hAnsi="Arial" w:cs="Arial"/>
          <w:sz w:val="20"/>
          <w:szCs w:val="20"/>
        </w:rPr>
      </w:pPr>
      <w:r w:rsidRPr="002E3D47">
        <w:rPr>
          <w:rFonts w:ascii="Arial" w:eastAsiaTheme="minorEastAsia" w:hAnsi="Arial" w:cs="Arial"/>
          <w:kern w:val="24"/>
          <w:sz w:val="20"/>
          <w:szCs w:val="20"/>
        </w:rPr>
        <w:t>Quels types de soins retarde-t-on</w:t>
      </w:r>
      <w:r w:rsidR="00F60D25">
        <w:rPr>
          <w:rFonts w:ascii="Arial" w:eastAsiaTheme="minorEastAsia" w:hAnsi="Arial" w:cs="Arial"/>
          <w:kern w:val="24"/>
          <w:sz w:val="20"/>
          <w:szCs w:val="20"/>
        </w:rPr>
        <w:t>, voire à quels types de soins renonce-t-on ?</w:t>
      </w:r>
    </w:p>
    <w:p w:rsidR="00F60D25" w:rsidRPr="007E56AB" w:rsidRDefault="00F60D25" w:rsidP="00F60D25">
      <w:pPr>
        <w:pStyle w:val="Paragraphedeliste"/>
        <w:numPr>
          <w:ilvl w:val="0"/>
          <w:numId w:val="27"/>
        </w:numPr>
        <w:rPr>
          <w:rFonts w:ascii="Arial" w:hAnsi="Arial" w:cs="Arial"/>
          <w:sz w:val="20"/>
          <w:szCs w:val="20"/>
        </w:rPr>
      </w:pPr>
      <w:r>
        <w:rPr>
          <w:rFonts w:ascii="Arial" w:eastAsiaTheme="minorEastAsia" w:hAnsi="Arial" w:cs="Arial"/>
          <w:kern w:val="24"/>
          <w:sz w:val="20"/>
          <w:szCs w:val="20"/>
        </w:rPr>
        <w:t>Quelles sont les pistes d’amélioration ?</w:t>
      </w:r>
    </w:p>
    <w:p w:rsidR="007E56AB" w:rsidRDefault="007E56AB" w:rsidP="007E56AB">
      <w:pPr>
        <w:rPr>
          <w:rFonts w:ascii="Arial" w:hAnsi="Arial" w:cs="Arial"/>
          <w:sz w:val="20"/>
          <w:szCs w:val="20"/>
        </w:rPr>
      </w:pPr>
    </w:p>
    <w:p w:rsidR="007E56AB" w:rsidRDefault="007E56AB" w:rsidP="007E56AB">
      <w:pPr>
        <w:rPr>
          <w:rFonts w:ascii="Arial" w:hAnsi="Arial" w:cs="Arial"/>
          <w:sz w:val="20"/>
          <w:szCs w:val="20"/>
        </w:rPr>
      </w:pPr>
      <w:r>
        <w:rPr>
          <w:rFonts w:ascii="Arial" w:hAnsi="Arial" w:cs="Arial"/>
          <w:sz w:val="20"/>
          <w:szCs w:val="20"/>
        </w:rPr>
        <w:t xml:space="preserve">Le groupe s’est intéressé aux freins à l’accès aux soins, plusieurs points ont été abordés : </w:t>
      </w:r>
    </w:p>
    <w:p w:rsidR="007E56AB" w:rsidRPr="007E56AB" w:rsidRDefault="007E56AB" w:rsidP="007E56AB">
      <w:pPr>
        <w:pStyle w:val="Paragraphedeliste"/>
        <w:numPr>
          <w:ilvl w:val="0"/>
          <w:numId w:val="28"/>
        </w:numPr>
        <w:jc w:val="both"/>
        <w:rPr>
          <w:rFonts w:ascii="Arial" w:hAnsi="Arial" w:cs="Arial"/>
          <w:sz w:val="20"/>
          <w:szCs w:val="20"/>
        </w:rPr>
      </w:pPr>
      <w:r w:rsidRPr="007E56AB">
        <w:rPr>
          <w:rFonts w:ascii="Arial" w:eastAsiaTheme="minorEastAsia" w:hAnsi="Arial" w:cs="Arial"/>
          <w:color w:val="000000" w:themeColor="text1"/>
          <w:kern w:val="24"/>
          <w:sz w:val="20"/>
          <w:szCs w:val="20"/>
        </w:rPr>
        <w:t xml:space="preserve">L’accès aux droits: CMU-C et  ACS…si la CPAM veille sur ces questions en organisant des permanences  (délégués sociaux aux centres SS, permanences hôpitaux ,CMP) voir relance systématique des personnes arrivées en fin de droits…la bonne réponse passe souvent par une « médiation » entre la CPAM et le patient….(question : </w:t>
      </w:r>
      <w:r>
        <w:rPr>
          <w:rFonts w:ascii="Arial" w:eastAsiaTheme="minorEastAsia" w:hAnsi="Arial" w:cs="Arial"/>
          <w:color w:val="000000" w:themeColor="text1"/>
          <w:kern w:val="24"/>
          <w:sz w:val="20"/>
          <w:szCs w:val="20"/>
        </w:rPr>
        <w:t xml:space="preserve">quel est le </w:t>
      </w:r>
      <w:r w:rsidRPr="007E56AB">
        <w:rPr>
          <w:rFonts w:ascii="Arial" w:eastAsiaTheme="minorEastAsia" w:hAnsi="Arial" w:cs="Arial"/>
          <w:color w:val="000000" w:themeColor="text1"/>
          <w:kern w:val="24"/>
          <w:sz w:val="20"/>
          <w:szCs w:val="20"/>
        </w:rPr>
        <w:t>meilleur médiateur?)</w:t>
      </w:r>
    </w:p>
    <w:p w:rsidR="007E56AB" w:rsidRPr="007E56AB" w:rsidRDefault="007E56AB" w:rsidP="007E56AB">
      <w:pPr>
        <w:pStyle w:val="Paragraphedeliste"/>
        <w:numPr>
          <w:ilvl w:val="0"/>
          <w:numId w:val="28"/>
        </w:numPr>
        <w:rPr>
          <w:rFonts w:ascii="Arial" w:hAnsi="Arial" w:cs="Arial"/>
          <w:sz w:val="20"/>
          <w:szCs w:val="20"/>
        </w:rPr>
      </w:pPr>
      <w:r w:rsidRPr="007E56AB">
        <w:rPr>
          <w:rFonts w:ascii="Arial" w:eastAsiaTheme="minorEastAsia" w:hAnsi="Arial" w:cs="Arial"/>
          <w:color w:val="000000" w:themeColor="text1"/>
          <w:kern w:val="24"/>
          <w:sz w:val="20"/>
          <w:szCs w:val="20"/>
        </w:rPr>
        <w:t>« Le refus de soins  médical»/décalage RV  ….Si la CPAM veille aussi à cette question;  il peut être maladroit d’intervenir sur ce point au nom d’un patient. Il pourra être décidé une « enquête anonyme » à mener en liaison avec l’ordre des médecins.</w:t>
      </w:r>
    </w:p>
    <w:p w:rsidR="007E56AB" w:rsidRPr="004B7E3E" w:rsidRDefault="007E56AB" w:rsidP="007E56AB">
      <w:pPr>
        <w:pStyle w:val="Paragraphedeliste"/>
        <w:numPr>
          <w:ilvl w:val="0"/>
          <w:numId w:val="28"/>
        </w:numPr>
        <w:jc w:val="both"/>
        <w:rPr>
          <w:rFonts w:ascii="Arial" w:hAnsi="Arial" w:cs="Arial"/>
          <w:sz w:val="20"/>
          <w:szCs w:val="20"/>
        </w:rPr>
      </w:pPr>
      <w:r w:rsidRPr="007E56AB">
        <w:rPr>
          <w:rFonts w:ascii="Arial" w:eastAsiaTheme="minorEastAsia" w:hAnsi="Arial" w:cs="Arial"/>
          <w:bCs/>
          <w:color w:val="000000" w:themeColor="text1"/>
          <w:kern w:val="24"/>
          <w:sz w:val="20"/>
          <w:szCs w:val="20"/>
        </w:rPr>
        <w:t>Le frein économique est majeur</w:t>
      </w:r>
      <w:r w:rsidRPr="007E56AB">
        <w:rPr>
          <w:rFonts w:ascii="Arial" w:eastAsiaTheme="minorEastAsia" w:hAnsi="Arial" w:cs="Arial"/>
          <w:color w:val="000000" w:themeColor="text1"/>
          <w:kern w:val="24"/>
          <w:sz w:val="20"/>
          <w:szCs w:val="20"/>
        </w:rPr>
        <w:t xml:space="preserve">…mais </w:t>
      </w:r>
      <w:r>
        <w:rPr>
          <w:rFonts w:ascii="Arial" w:eastAsiaTheme="minorEastAsia" w:hAnsi="Arial" w:cs="Arial"/>
          <w:color w:val="000000" w:themeColor="text1"/>
          <w:kern w:val="24"/>
          <w:sz w:val="20"/>
          <w:szCs w:val="20"/>
        </w:rPr>
        <w:t xml:space="preserve">n’est pas le seul ; </w:t>
      </w:r>
      <w:r w:rsidRPr="007E56AB">
        <w:rPr>
          <w:rFonts w:ascii="Arial" w:eastAsiaTheme="minorEastAsia" w:hAnsi="Arial" w:cs="Arial"/>
          <w:color w:val="000000" w:themeColor="text1"/>
          <w:kern w:val="24"/>
          <w:sz w:val="20"/>
          <w:szCs w:val="20"/>
        </w:rPr>
        <w:t xml:space="preserve">les questions de </w:t>
      </w:r>
      <w:r w:rsidRPr="007E56AB">
        <w:rPr>
          <w:rFonts w:ascii="Arial" w:eastAsiaTheme="minorEastAsia" w:hAnsi="Arial" w:cs="Arial"/>
          <w:bCs/>
          <w:color w:val="000000" w:themeColor="text1"/>
          <w:kern w:val="24"/>
          <w:sz w:val="20"/>
          <w:szCs w:val="20"/>
        </w:rPr>
        <w:t>ruptures et d’isolement</w:t>
      </w:r>
      <w:r>
        <w:rPr>
          <w:rFonts w:ascii="Arial" w:eastAsiaTheme="minorEastAsia" w:hAnsi="Arial" w:cs="Arial"/>
          <w:color w:val="000000" w:themeColor="text1"/>
          <w:kern w:val="24"/>
          <w:sz w:val="20"/>
          <w:szCs w:val="20"/>
        </w:rPr>
        <w:t xml:space="preserve"> doivent aussi être prises en compte</w:t>
      </w:r>
    </w:p>
    <w:p w:rsidR="004B7E3E" w:rsidRDefault="004B7E3E" w:rsidP="004B7E3E">
      <w:pPr>
        <w:jc w:val="both"/>
        <w:rPr>
          <w:rFonts w:ascii="Arial" w:hAnsi="Arial" w:cs="Arial"/>
          <w:sz w:val="20"/>
          <w:szCs w:val="20"/>
        </w:rPr>
      </w:pPr>
    </w:p>
    <w:p w:rsidR="004B7E3E" w:rsidRDefault="004B7E3E" w:rsidP="004B7E3E">
      <w:pPr>
        <w:jc w:val="both"/>
        <w:rPr>
          <w:rFonts w:ascii="Arial" w:hAnsi="Arial" w:cs="Arial"/>
          <w:sz w:val="20"/>
          <w:szCs w:val="20"/>
        </w:rPr>
      </w:pPr>
      <w:r>
        <w:rPr>
          <w:rFonts w:ascii="Arial" w:hAnsi="Arial" w:cs="Arial"/>
          <w:sz w:val="20"/>
          <w:szCs w:val="20"/>
        </w:rPr>
        <w:t>Mr Voyer fait ensuite référence à une étude conduite par l’université de Grenoble en septembre 2014 sur le non recours aux droits et aux soins. Il cite les différents renoncements par type de soins.</w:t>
      </w:r>
    </w:p>
    <w:p w:rsidR="004B7E3E" w:rsidRDefault="004B7E3E" w:rsidP="004B7E3E">
      <w:pPr>
        <w:jc w:val="both"/>
        <w:rPr>
          <w:rFonts w:ascii="Arial" w:hAnsi="Arial" w:cs="Arial"/>
          <w:sz w:val="20"/>
          <w:szCs w:val="20"/>
        </w:rPr>
      </w:pPr>
      <w:r>
        <w:rPr>
          <w:rFonts w:ascii="Arial" w:hAnsi="Arial" w:cs="Arial"/>
          <w:sz w:val="20"/>
          <w:szCs w:val="20"/>
        </w:rPr>
        <w:t xml:space="preserve">Il fait part ensuite des raisons du renoncement aux soins, notamment : </w:t>
      </w:r>
    </w:p>
    <w:p w:rsidR="004B7E3E" w:rsidRPr="00DB4C2E" w:rsidRDefault="004B7E3E" w:rsidP="00DB4C2E">
      <w:pPr>
        <w:pStyle w:val="Paragraphedeliste"/>
        <w:numPr>
          <w:ilvl w:val="0"/>
          <w:numId w:val="29"/>
        </w:numPr>
        <w:jc w:val="both"/>
        <w:rPr>
          <w:rFonts w:ascii="Arial" w:hAnsi="Arial" w:cs="Arial"/>
          <w:sz w:val="20"/>
          <w:szCs w:val="20"/>
        </w:rPr>
      </w:pPr>
      <w:r>
        <w:rPr>
          <w:rFonts w:ascii="Arial" w:eastAsiaTheme="minorEastAsia" w:hAnsi="Arial" w:cs="Arial"/>
          <w:color w:val="000000" w:themeColor="text1"/>
          <w:kern w:val="24"/>
          <w:sz w:val="20"/>
          <w:szCs w:val="20"/>
        </w:rPr>
        <w:t>Ce n’est p</w:t>
      </w:r>
      <w:r w:rsidRPr="004B7E3E">
        <w:rPr>
          <w:rFonts w:ascii="Arial" w:eastAsiaTheme="minorEastAsia" w:hAnsi="Arial" w:cs="Arial"/>
          <w:color w:val="000000" w:themeColor="text1"/>
          <w:kern w:val="24"/>
          <w:sz w:val="20"/>
          <w:szCs w:val="20"/>
        </w:rPr>
        <w:t>as seulement une cause  économique :   29% des bénéficiaires de la CMU-C et aussi 43% des bénéficiaires de l’ACS renoncent aux soins.</w:t>
      </w:r>
    </w:p>
    <w:p w:rsidR="004B7E3E" w:rsidRPr="00DB4C2E" w:rsidRDefault="004B7E3E" w:rsidP="004B7E3E">
      <w:pPr>
        <w:pStyle w:val="Paragraphedeliste"/>
        <w:numPr>
          <w:ilvl w:val="0"/>
          <w:numId w:val="29"/>
        </w:numPr>
        <w:jc w:val="both"/>
        <w:rPr>
          <w:rFonts w:ascii="Arial" w:hAnsi="Arial" w:cs="Arial"/>
          <w:sz w:val="20"/>
          <w:szCs w:val="20"/>
        </w:rPr>
      </w:pPr>
      <w:r>
        <w:rPr>
          <w:rFonts w:ascii="Arial" w:eastAsiaTheme="minorEastAsia" w:hAnsi="Arial" w:cs="Arial"/>
          <w:color w:val="000000" w:themeColor="text1"/>
          <w:kern w:val="24"/>
          <w:sz w:val="20"/>
          <w:szCs w:val="20"/>
        </w:rPr>
        <w:t>La p</w:t>
      </w:r>
      <w:r w:rsidRPr="004B7E3E">
        <w:rPr>
          <w:rFonts w:ascii="Arial" w:eastAsiaTheme="minorEastAsia" w:hAnsi="Arial" w:cs="Arial"/>
          <w:color w:val="000000" w:themeColor="text1"/>
          <w:kern w:val="24"/>
          <w:sz w:val="20"/>
          <w:szCs w:val="20"/>
        </w:rPr>
        <w:t xml:space="preserve">récarité des situations professionnelles </w:t>
      </w:r>
      <w:r w:rsidR="0004518C" w:rsidRPr="004B7E3E">
        <w:rPr>
          <w:rFonts w:ascii="Arial" w:eastAsiaTheme="minorEastAsia" w:hAnsi="Arial" w:cs="Arial"/>
          <w:color w:val="000000" w:themeColor="text1"/>
          <w:kern w:val="24"/>
          <w:sz w:val="20"/>
          <w:szCs w:val="20"/>
        </w:rPr>
        <w:t>influe</w:t>
      </w:r>
      <w:r w:rsidRPr="004B7E3E">
        <w:rPr>
          <w:rFonts w:ascii="Arial" w:eastAsiaTheme="minorEastAsia" w:hAnsi="Arial" w:cs="Arial"/>
          <w:color w:val="000000" w:themeColor="text1"/>
          <w:kern w:val="24"/>
          <w:sz w:val="20"/>
          <w:szCs w:val="20"/>
        </w:rPr>
        <w:t xml:space="preserve"> des pertes de droits et agit comme facteur aggravant aux renoncements </w:t>
      </w:r>
    </w:p>
    <w:p w:rsidR="004B7E3E" w:rsidRPr="00DB4C2E" w:rsidRDefault="004B7E3E" w:rsidP="004B7E3E">
      <w:pPr>
        <w:pStyle w:val="Paragraphedeliste"/>
        <w:numPr>
          <w:ilvl w:val="0"/>
          <w:numId w:val="29"/>
        </w:numPr>
        <w:jc w:val="both"/>
        <w:rPr>
          <w:rFonts w:ascii="Arial" w:hAnsi="Arial" w:cs="Arial"/>
          <w:sz w:val="20"/>
          <w:szCs w:val="20"/>
        </w:rPr>
      </w:pPr>
      <w:r>
        <w:rPr>
          <w:rFonts w:ascii="Arial" w:eastAsiaTheme="minorEastAsia" w:hAnsi="Arial" w:cs="Arial"/>
          <w:color w:val="000000" w:themeColor="text1"/>
          <w:kern w:val="24"/>
          <w:sz w:val="20"/>
          <w:szCs w:val="20"/>
        </w:rPr>
        <w:t>Les ru</w:t>
      </w:r>
      <w:r w:rsidRPr="004B7E3E">
        <w:rPr>
          <w:rFonts w:ascii="Arial" w:eastAsiaTheme="minorEastAsia" w:hAnsi="Arial" w:cs="Arial"/>
          <w:color w:val="000000" w:themeColor="text1"/>
          <w:kern w:val="24"/>
          <w:sz w:val="20"/>
          <w:szCs w:val="20"/>
        </w:rPr>
        <w:t xml:space="preserve">ptures familiales (décès, </w:t>
      </w:r>
      <w:r w:rsidR="0004518C" w:rsidRPr="004B7E3E">
        <w:rPr>
          <w:rFonts w:ascii="Arial" w:eastAsiaTheme="minorEastAsia" w:hAnsi="Arial" w:cs="Arial"/>
          <w:color w:val="000000" w:themeColor="text1"/>
          <w:kern w:val="24"/>
          <w:sz w:val="20"/>
          <w:szCs w:val="20"/>
        </w:rPr>
        <w:t>divorce, enfant</w:t>
      </w:r>
      <w:r w:rsidRPr="004B7E3E">
        <w:rPr>
          <w:rFonts w:ascii="Arial" w:eastAsiaTheme="minorEastAsia" w:hAnsi="Arial" w:cs="Arial"/>
          <w:color w:val="000000" w:themeColor="text1"/>
          <w:kern w:val="24"/>
          <w:sz w:val="20"/>
          <w:szCs w:val="20"/>
        </w:rPr>
        <w:t xml:space="preserve"> malade ou handicapé) …le renoncement peut être  la conséquence p</w:t>
      </w:r>
      <w:r>
        <w:rPr>
          <w:rFonts w:ascii="Arial" w:eastAsiaTheme="minorEastAsia" w:hAnsi="Arial" w:cs="Arial"/>
          <w:color w:val="000000" w:themeColor="text1"/>
          <w:kern w:val="24"/>
          <w:sz w:val="20"/>
          <w:szCs w:val="20"/>
        </w:rPr>
        <w:t>sychologique d’un abandon de soi</w:t>
      </w:r>
    </w:p>
    <w:p w:rsidR="004B7E3E" w:rsidRPr="004B7E3E" w:rsidRDefault="004B7E3E" w:rsidP="004B7E3E">
      <w:pPr>
        <w:pStyle w:val="Paragraphedeliste"/>
        <w:numPr>
          <w:ilvl w:val="0"/>
          <w:numId w:val="29"/>
        </w:numPr>
        <w:jc w:val="both"/>
        <w:rPr>
          <w:rFonts w:ascii="Arial" w:hAnsi="Arial" w:cs="Arial"/>
          <w:sz w:val="20"/>
          <w:szCs w:val="20"/>
        </w:rPr>
      </w:pPr>
      <w:r>
        <w:rPr>
          <w:rFonts w:ascii="Arial" w:eastAsiaTheme="minorEastAsia" w:hAnsi="Arial" w:cs="Arial"/>
          <w:color w:val="000000" w:themeColor="text1"/>
          <w:kern w:val="24"/>
          <w:sz w:val="20"/>
          <w:szCs w:val="20"/>
        </w:rPr>
        <w:t>Un</w:t>
      </w:r>
      <w:r w:rsidRPr="004B7E3E">
        <w:rPr>
          <w:rFonts w:ascii="Arial" w:eastAsiaTheme="minorEastAsia" w:hAnsi="Arial" w:cs="Arial"/>
          <w:color w:val="000000" w:themeColor="text1"/>
          <w:kern w:val="24"/>
          <w:sz w:val="20"/>
          <w:szCs w:val="20"/>
        </w:rPr>
        <w:t xml:space="preserve"> manque de soutien des proches…corrélation importante entre l’isolement et le renoncement</w:t>
      </w:r>
      <w:r w:rsidRPr="004B7E3E">
        <w:rPr>
          <w:rFonts w:ascii="Arial" w:eastAsiaTheme="minorEastAsia" w:hAnsi="Arial" w:cs="Arial"/>
          <w:color w:val="FF0000"/>
          <w:kern w:val="24"/>
          <w:sz w:val="20"/>
          <w:szCs w:val="20"/>
        </w:rPr>
        <w:t>.</w:t>
      </w:r>
    </w:p>
    <w:p w:rsidR="004B7E3E" w:rsidRPr="004B7E3E" w:rsidRDefault="004B7E3E" w:rsidP="004B7E3E">
      <w:pPr>
        <w:pStyle w:val="Paragraphedeliste"/>
        <w:numPr>
          <w:ilvl w:val="0"/>
          <w:numId w:val="29"/>
        </w:numPr>
        <w:jc w:val="both"/>
        <w:rPr>
          <w:rFonts w:ascii="Arial" w:hAnsi="Arial" w:cs="Arial"/>
          <w:sz w:val="20"/>
          <w:szCs w:val="20"/>
        </w:rPr>
      </w:pPr>
      <w:r>
        <w:rPr>
          <w:rFonts w:ascii="Arial" w:eastAsiaTheme="minorEastAsia" w:hAnsi="Arial" w:cs="Arial"/>
          <w:color w:val="000000" w:themeColor="text1"/>
          <w:kern w:val="24"/>
          <w:sz w:val="20"/>
          <w:szCs w:val="20"/>
        </w:rPr>
        <w:t>Un</w:t>
      </w:r>
      <w:r w:rsidRPr="004B7E3E">
        <w:rPr>
          <w:rFonts w:ascii="Arial" w:eastAsiaTheme="minorEastAsia" w:hAnsi="Arial" w:cs="Arial"/>
          <w:color w:val="000000" w:themeColor="text1"/>
          <w:kern w:val="24"/>
          <w:sz w:val="20"/>
          <w:szCs w:val="20"/>
        </w:rPr>
        <w:t xml:space="preserve"> manque de guidance de la part des professionnels de santé…….la  « non guidance entraîne aussi une non confiance »…la proximité fonde la relation de confiance…(intégrer des modules de formation pour les médecins  sur les problématiques de l’accès aux soins)…</w:t>
      </w:r>
    </w:p>
    <w:p w:rsidR="004B7E3E" w:rsidRPr="00DB4C2E" w:rsidRDefault="004B7E3E" w:rsidP="004B7E3E">
      <w:pPr>
        <w:pStyle w:val="Paragraphedeliste"/>
        <w:numPr>
          <w:ilvl w:val="0"/>
          <w:numId w:val="29"/>
        </w:numPr>
        <w:jc w:val="both"/>
        <w:rPr>
          <w:rFonts w:ascii="Arial" w:hAnsi="Arial" w:cs="Arial"/>
          <w:sz w:val="20"/>
          <w:szCs w:val="20"/>
        </w:rPr>
      </w:pPr>
      <w:r>
        <w:rPr>
          <w:rFonts w:ascii="Arial" w:eastAsiaTheme="minorEastAsia" w:hAnsi="Arial" w:cs="Arial"/>
          <w:color w:val="000000" w:themeColor="text1"/>
          <w:kern w:val="24"/>
          <w:sz w:val="20"/>
          <w:szCs w:val="20"/>
        </w:rPr>
        <w:t>La</w:t>
      </w:r>
      <w:r w:rsidRPr="004B7E3E">
        <w:rPr>
          <w:rFonts w:ascii="Arial" w:eastAsiaTheme="minorEastAsia" w:hAnsi="Arial" w:cs="Arial"/>
          <w:color w:val="000000" w:themeColor="text1"/>
          <w:kern w:val="24"/>
          <w:sz w:val="20"/>
          <w:szCs w:val="20"/>
        </w:rPr>
        <w:t xml:space="preserve"> conséquence d’un cloisonnement des services administratifs/sociaux/médicaux…pas d’interlocuteur unique pour « guider » ;qui pose par exemple la question de la fin de droits(ACS,AAH)…mais l’importance de la communication institutionnelles et de sa proximité sont clef.</w:t>
      </w:r>
    </w:p>
    <w:p w:rsidR="00DB4C2E" w:rsidRDefault="00DB4C2E" w:rsidP="00DB4C2E">
      <w:pPr>
        <w:jc w:val="both"/>
        <w:rPr>
          <w:rFonts w:ascii="Arial" w:hAnsi="Arial" w:cs="Arial"/>
          <w:sz w:val="20"/>
          <w:szCs w:val="20"/>
        </w:rPr>
      </w:pPr>
    </w:p>
    <w:p w:rsidR="00DB4C2E" w:rsidRDefault="00DB4C2E" w:rsidP="00DB4C2E">
      <w:pPr>
        <w:jc w:val="both"/>
        <w:rPr>
          <w:rFonts w:ascii="Arial" w:hAnsi="Arial" w:cs="Arial"/>
          <w:sz w:val="20"/>
          <w:szCs w:val="20"/>
        </w:rPr>
      </w:pPr>
      <w:r>
        <w:rPr>
          <w:rFonts w:ascii="Arial" w:hAnsi="Arial" w:cs="Arial"/>
          <w:sz w:val="20"/>
          <w:szCs w:val="20"/>
        </w:rPr>
        <w:t xml:space="preserve">3 types de comportements ont été identifiés : </w:t>
      </w:r>
    </w:p>
    <w:p w:rsidR="00DB4C2E" w:rsidRPr="00DB4C2E" w:rsidRDefault="00DB4C2E" w:rsidP="00DB4C2E">
      <w:pPr>
        <w:pStyle w:val="Paragraphedeliste"/>
        <w:numPr>
          <w:ilvl w:val="0"/>
          <w:numId w:val="30"/>
        </w:numPr>
        <w:jc w:val="both"/>
        <w:rPr>
          <w:rFonts w:ascii="Arial" w:hAnsi="Arial" w:cs="Arial"/>
          <w:sz w:val="20"/>
          <w:szCs w:val="20"/>
        </w:rPr>
      </w:pPr>
      <w:r>
        <w:rPr>
          <w:rFonts w:ascii="Arial" w:eastAsiaTheme="minorEastAsia" w:hAnsi="Arial" w:cs="Arial"/>
          <w:kern w:val="24"/>
          <w:sz w:val="20"/>
          <w:szCs w:val="20"/>
        </w:rPr>
        <w:t>L’aut</w:t>
      </w:r>
      <w:r w:rsidRPr="00DB4C2E">
        <w:rPr>
          <w:rFonts w:ascii="Arial" w:eastAsiaTheme="minorEastAsia" w:hAnsi="Arial" w:cs="Arial"/>
          <w:kern w:val="24"/>
          <w:sz w:val="20"/>
          <w:szCs w:val="20"/>
        </w:rPr>
        <w:t>omédication : beaucoup y ont recours par la publicité (magazine,télé)…achat de médicament en vente libre.</w:t>
      </w:r>
    </w:p>
    <w:p w:rsidR="00DB4C2E" w:rsidRPr="00DB4C2E" w:rsidRDefault="00DB4C2E" w:rsidP="00DB4C2E">
      <w:pPr>
        <w:pStyle w:val="Paragraphedeliste"/>
        <w:numPr>
          <w:ilvl w:val="0"/>
          <w:numId w:val="30"/>
        </w:numPr>
        <w:jc w:val="both"/>
        <w:rPr>
          <w:rFonts w:ascii="Arial" w:hAnsi="Arial" w:cs="Arial"/>
          <w:sz w:val="20"/>
          <w:szCs w:val="20"/>
        </w:rPr>
      </w:pPr>
      <w:r>
        <w:rPr>
          <w:rFonts w:ascii="Arial" w:eastAsiaTheme="minorEastAsia" w:hAnsi="Arial" w:cs="Arial"/>
          <w:kern w:val="24"/>
          <w:sz w:val="20"/>
          <w:szCs w:val="20"/>
        </w:rPr>
        <w:t>Le r</w:t>
      </w:r>
      <w:r w:rsidRPr="00DB4C2E">
        <w:rPr>
          <w:rFonts w:ascii="Arial" w:eastAsiaTheme="minorEastAsia" w:hAnsi="Arial" w:cs="Arial"/>
          <w:kern w:val="24"/>
          <w:sz w:val="20"/>
          <w:szCs w:val="20"/>
        </w:rPr>
        <w:t>ecours aux « subterfuges » …produits « bas de gamme » ou solution de fortune (lunette loupe) des pharmacies « low cost »</w:t>
      </w:r>
    </w:p>
    <w:p w:rsidR="00DB4C2E" w:rsidRPr="00DB4C2E" w:rsidRDefault="00DB4C2E" w:rsidP="00DB4C2E">
      <w:pPr>
        <w:pStyle w:val="Paragraphedeliste"/>
        <w:numPr>
          <w:ilvl w:val="0"/>
          <w:numId w:val="30"/>
        </w:numPr>
        <w:rPr>
          <w:rFonts w:ascii="Arial" w:hAnsi="Arial" w:cs="Arial"/>
          <w:sz w:val="20"/>
          <w:szCs w:val="20"/>
        </w:rPr>
      </w:pPr>
      <w:r w:rsidRPr="00DB4C2E">
        <w:rPr>
          <w:rFonts w:ascii="Arial" w:eastAsiaTheme="minorEastAsia" w:hAnsi="Arial" w:cs="Arial"/>
          <w:kern w:val="24"/>
          <w:sz w:val="20"/>
          <w:szCs w:val="20"/>
        </w:rPr>
        <w:t>Une planification des soins et un échelonnement des paiements…on se garantit les soins essentiels…on se limite exclusivement (ALD) aux soins remboursés à 100%</w:t>
      </w:r>
    </w:p>
    <w:p w:rsidR="00DB4C2E" w:rsidRDefault="00DB4C2E" w:rsidP="00DB4C2E">
      <w:pPr>
        <w:rPr>
          <w:rFonts w:ascii="Arial" w:hAnsi="Arial" w:cs="Arial"/>
          <w:sz w:val="20"/>
          <w:szCs w:val="20"/>
        </w:rPr>
      </w:pPr>
    </w:p>
    <w:p w:rsidR="00DB4C2E" w:rsidRDefault="003437F8" w:rsidP="00DB4C2E">
      <w:pPr>
        <w:rPr>
          <w:rFonts w:ascii="Arial" w:hAnsi="Arial" w:cs="Arial"/>
          <w:sz w:val="20"/>
          <w:szCs w:val="20"/>
        </w:rPr>
      </w:pPr>
      <w:r>
        <w:rPr>
          <w:rFonts w:ascii="Arial" w:hAnsi="Arial" w:cs="Arial"/>
          <w:sz w:val="20"/>
          <w:szCs w:val="20"/>
        </w:rPr>
        <w:t xml:space="preserve">Au sein du département, des actions sont conduites notamment par la CPAM </w:t>
      </w:r>
    </w:p>
    <w:p w:rsidR="003437F8" w:rsidRPr="003437F8" w:rsidRDefault="003437F8" w:rsidP="003437F8">
      <w:pPr>
        <w:pStyle w:val="Paragraphedeliste"/>
        <w:numPr>
          <w:ilvl w:val="0"/>
          <w:numId w:val="31"/>
        </w:numPr>
        <w:jc w:val="both"/>
        <w:rPr>
          <w:rFonts w:ascii="Arial" w:hAnsi="Arial" w:cs="Arial"/>
          <w:sz w:val="20"/>
          <w:szCs w:val="20"/>
        </w:rPr>
      </w:pPr>
      <w:r w:rsidRPr="003437F8">
        <w:rPr>
          <w:rFonts w:ascii="Arial" w:eastAsiaTheme="minorEastAsia" w:hAnsi="Arial" w:cs="Arial"/>
          <w:iCs/>
          <w:kern w:val="24"/>
          <w:sz w:val="20"/>
          <w:szCs w:val="20"/>
        </w:rPr>
        <w:t>Préventions/dépistages</w:t>
      </w:r>
      <w:r>
        <w:rPr>
          <w:rFonts w:ascii="Arial" w:eastAsiaTheme="minorEastAsia" w:hAnsi="Arial" w:cs="Arial"/>
          <w:iCs/>
          <w:kern w:val="24"/>
          <w:sz w:val="20"/>
          <w:szCs w:val="20"/>
        </w:rPr>
        <w:t xml:space="preserve"> : </w:t>
      </w:r>
      <w:r w:rsidRPr="003437F8">
        <w:rPr>
          <w:rFonts w:ascii="Arial" w:eastAsiaTheme="minorEastAsia" w:hAnsi="Arial" w:cs="Arial"/>
          <w:kern w:val="24"/>
          <w:sz w:val="20"/>
          <w:szCs w:val="20"/>
        </w:rPr>
        <w:t>cancers,</w:t>
      </w:r>
      <w:r>
        <w:rPr>
          <w:rFonts w:ascii="Arial" w:eastAsiaTheme="minorEastAsia" w:hAnsi="Arial" w:cs="Arial"/>
          <w:kern w:val="24"/>
          <w:sz w:val="20"/>
          <w:szCs w:val="20"/>
        </w:rPr>
        <w:t xml:space="preserve"> </w:t>
      </w:r>
      <w:r w:rsidR="00D1752C" w:rsidRPr="003437F8">
        <w:rPr>
          <w:rFonts w:ascii="Arial" w:eastAsiaTheme="minorEastAsia" w:hAnsi="Arial" w:cs="Arial"/>
          <w:kern w:val="24"/>
          <w:sz w:val="20"/>
          <w:szCs w:val="20"/>
        </w:rPr>
        <w:t>hygiène,</w:t>
      </w:r>
      <w:r>
        <w:rPr>
          <w:rFonts w:ascii="Arial" w:eastAsiaTheme="minorEastAsia" w:hAnsi="Arial" w:cs="Arial"/>
          <w:kern w:val="24"/>
          <w:sz w:val="20"/>
          <w:szCs w:val="20"/>
        </w:rPr>
        <w:t xml:space="preserve"> </w:t>
      </w:r>
      <w:r w:rsidRPr="003437F8">
        <w:rPr>
          <w:rFonts w:ascii="Arial" w:eastAsiaTheme="minorEastAsia" w:hAnsi="Arial" w:cs="Arial"/>
          <w:kern w:val="24"/>
          <w:sz w:val="20"/>
          <w:szCs w:val="20"/>
        </w:rPr>
        <w:t>cardio</w:t>
      </w:r>
      <w:r w:rsidR="00506083">
        <w:rPr>
          <w:rFonts w:ascii="Arial" w:eastAsiaTheme="minorEastAsia" w:hAnsi="Arial" w:cs="Arial"/>
          <w:kern w:val="24"/>
          <w:sz w:val="20"/>
          <w:szCs w:val="20"/>
        </w:rPr>
        <w:t>-</w:t>
      </w:r>
      <w:r w:rsidRPr="003437F8">
        <w:rPr>
          <w:rFonts w:ascii="Arial" w:eastAsiaTheme="minorEastAsia" w:hAnsi="Arial" w:cs="Arial"/>
          <w:kern w:val="24"/>
          <w:sz w:val="20"/>
          <w:szCs w:val="20"/>
        </w:rPr>
        <w:t>vasculaire</w:t>
      </w:r>
      <w:r>
        <w:rPr>
          <w:rFonts w:ascii="Arial" w:eastAsiaTheme="minorEastAsia" w:hAnsi="Arial" w:cs="Arial"/>
          <w:kern w:val="24"/>
          <w:sz w:val="20"/>
          <w:szCs w:val="20"/>
        </w:rPr>
        <w:t xml:space="preserve">, </w:t>
      </w:r>
      <w:r w:rsidRPr="003437F8">
        <w:rPr>
          <w:rFonts w:ascii="Arial" w:eastAsiaTheme="minorEastAsia" w:hAnsi="Arial" w:cs="Arial"/>
          <w:kern w:val="24"/>
          <w:sz w:val="20"/>
          <w:szCs w:val="20"/>
        </w:rPr>
        <w:t>bilans de santé</w:t>
      </w:r>
      <w:r>
        <w:rPr>
          <w:rFonts w:ascii="Arial" w:eastAsiaTheme="minorEastAsia" w:hAnsi="Arial" w:cs="Arial"/>
          <w:kern w:val="24"/>
          <w:sz w:val="20"/>
          <w:szCs w:val="20"/>
        </w:rPr>
        <w:t xml:space="preserve">, </w:t>
      </w:r>
      <w:r w:rsidRPr="003437F8">
        <w:rPr>
          <w:rFonts w:ascii="Arial" w:eastAsiaTheme="minorEastAsia" w:hAnsi="Arial" w:cs="Arial"/>
          <w:kern w:val="24"/>
          <w:sz w:val="20"/>
          <w:szCs w:val="20"/>
        </w:rPr>
        <w:t>éducation pour la santé (alimentation/lutte addiction/hygiène-sommeil)…priorité est donné aux plus « précaires ».</w:t>
      </w:r>
    </w:p>
    <w:p w:rsidR="003437F8" w:rsidRPr="003437F8" w:rsidRDefault="003437F8" w:rsidP="003437F8">
      <w:pPr>
        <w:pStyle w:val="Paragraphedeliste"/>
        <w:numPr>
          <w:ilvl w:val="0"/>
          <w:numId w:val="31"/>
        </w:numPr>
        <w:rPr>
          <w:rFonts w:ascii="Arial" w:hAnsi="Arial" w:cs="Arial"/>
          <w:sz w:val="20"/>
          <w:szCs w:val="20"/>
        </w:rPr>
      </w:pPr>
      <w:r w:rsidRPr="003437F8">
        <w:rPr>
          <w:rFonts w:ascii="Arial" w:eastAsiaTheme="minorEastAsia" w:hAnsi="Arial" w:cs="Arial"/>
          <w:iCs/>
          <w:kern w:val="24"/>
          <w:sz w:val="20"/>
          <w:szCs w:val="20"/>
        </w:rPr>
        <w:t>Aide pour des maladies chroniques </w:t>
      </w:r>
      <w:r w:rsidRPr="003437F8">
        <w:rPr>
          <w:rFonts w:ascii="Arial" w:eastAsiaTheme="minorEastAsia" w:hAnsi="Arial" w:cs="Arial"/>
          <w:kern w:val="24"/>
          <w:sz w:val="20"/>
          <w:szCs w:val="20"/>
        </w:rPr>
        <w:t>; par le biais du programme SOPHIA pour le diabète…. pour l’asthme (un site de conseil et aussi des répondants au téléphone)</w:t>
      </w:r>
    </w:p>
    <w:p w:rsidR="003437F8" w:rsidRDefault="003437F8" w:rsidP="003437F8">
      <w:pPr>
        <w:rPr>
          <w:rFonts w:ascii="Arial" w:eastAsiaTheme="minorEastAsia" w:hAnsi="Arial" w:cs="Arial"/>
          <w:iCs/>
          <w:kern w:val="24"/>
          <w:sz w:val="20"/>
          <w:szCs w:val="20"/>
        </w:rPr>
      </w:pPr>
    </w:p>
    <w:p w:rsidR="003437F8" w:rsidRDefault="003437F8" w:rsidP="003437F8">
      <w:pPr>
        <w:jc w:val="both"/>
        <w:rPr>
          <w:rFonts w:ascii="Arial" w:eastAsiaTheme="minorEastAsia" w:hAnsi="Arial" w:cs="Arial"/>
          <w:kern w:val="24"/>
          <w:sz w:val="20"/>
          <w:szCs w:val="20"/>
        </w:rPr>
      </w:pPr>
      <w:r>
        <w:rPr>
          <w:rFonts w:ascii="Arial" w:eastAsiaTheme="minorEastAsia" w:hAnsi="Arial" w:cs="Arial"/>
          <w:iCs/>
          <w:kern w:val="24"/>
          <w:sz w:val="20"/>
          <w:szCs w:val="20"/>
        </w:rPr>
        <w:t xml:space="preserve">Une des pistes évoquées est de mener une réflexion sur l’alimentation : </w:t>
      </w:r>
      <w:r w:rsidRPr="003437F8">
        <w:rPr>
          <w:rFonts w:ascii="Arial" w:eastAsiaTheme="minorEastAsia" w:hAnsi="Arial" w:cs="Arial"/>
          <w:kern w:val="24"/>
          <w:sz w:val="20"/>
          <w:szCs w:val="20"/>
        </w:rPr>
        <w:t xml:space="preserve">se rapprocher des centres de distribution alimentaires (4/5% de la </w:t>
      </w:r>
      <w:r w:rsidR="007B086F" w:rsidRPr="003437F8">
        <w:rPr>
          <w:rFonts w:ascii="Arial" w:eastAsiaTheme="minorEastAsia" w:hAnsi="Arial" w:cs="Arial"/>
          <w:kern w:val="24"/>
          <w:sz w:val="20"/>
          <w:szCs w:val="20"/>
        </w:rPr>
        <w:t>population)</w:t>
      </w:r>
      <w:r w:rsidRPr="003437F8">
        <w:rPr>
          <w:rFonts w:ascii="Arial" w:eastAsiaTheme="minorEastAsia" w:hAnsi="Arial" w:cs="Arial"/>
          <w:kern w:val="24"/>
          <w:sz w:val="20"/>
          <w:szCs w:val="20"/>
        </w:rPr>
        <w:t>: resto du cœur et autres « épiceries sociales »</w:t>
      </w:r>
      <w:r w:rsidR="007B086F">
        <w:rPr>
          <w:rFonts w:ascii="Arial" w:eastAsiaTheme="minorEastAsia" w:hAnsi="Arial" w:cs="Arial"/>
          <w:kern w:val="24"/>
          <w:sz w:val="20"/>
          <w:szCs w:val="20"/>
        </w:rPr>
        <w:t>.</w:t>
      </w:r>
    </w:p>
    <w:p w:rsidR="007B086F" w:rsidRDefault="007B086F" w:rsidP="007B086F">
      <w:pPr>
        <w:jc w:val="both"/>
        <w:rPr>
          <w:rFonts w:ascii="Arial" w:eastAsiaTheme="minorEastAsia" w:hAnsi="Arial" w:cs="Arial"/>
          <w:color w:val="000000" w:themeColor="text1"/>
          <w:kern w:val="24"/>
          <w:sz w:val="20"/>
          <w:szCs w:val="20"/>
        </w:rPr>
      </w:pPr>
      <w:r w:rsidRPr="007B086F">
        <w:rPr>
          <w:rFonts w:ascii="Arial" w:eastAsiaTheme="minorEastAsia" w:hAnsi="Arial" w:cs="Arial"/>
          <w:kern w:val="24"/>
          <w:sz w:val="20"/>
          <w:szCs w:val="20"/>
        </w:rPr>
        <w:t xml:space="preserve">Mr Voyer évoque ensuite un travail qui a été mené </w:t>
      </w:r>
      <w:r>
        <w:rPr>
          <w:rFonts w:ascii="Arial" w:eastAsiaTheme="minorEastAsia" w:hAnsi="Arial" w:cs="Arial"/>
          <w:kern w:val="24"/>
          <w:sz w:val="20"/>
          <w:szCs w:val="20"/>
        </w:rPr>
        <w:t>en 2014 par l’</w:t>
      </w:r>
      <w:r w:rsidRPr="007B086F">
        <w:rPr>
          <w:rFonts w:ascii="Arial" w:eastAsiaTheme="minorEastAsia" w:hAnsi="Arial" w:cs="Arial"/>
          <w:color w:val="000000" w:themeColor="text1"/>
          <w:kern w:val="24"/>
          <w:sz w:val="20"/>
          <w:szCs w:val="20"/>
        </w:rPr>
        <w:t>UT92 DRIHL,</w:t>
      </w:r>
      <w:r>
        <w:rPr>
          <w:rFonts w:ascii="Arial" w:eastAsiaTheme="minorEastAsia" w:hAnsi="Arial" w:cs="Arial"/>
          <w:color w:val="000000" w:themeColor="text1"/>
          <w:kern w:val="24"/>
          <w:sz w:val="20"/>
          <w:szCs w:val="20"/>
        </w:rPr>
        <w:t xml:space="preserve"> le </w:t>
      </w:r>
      <w:r w:rsidRPr="007B086F">
        <w:rPr>
          <w:rFonts w:ascii="Arial" w:eastAsiaTheme="minorEastAsia" w:hAnsi="Arial" w:cs="Arial"/>
          <w:color w:val="000000" w:themeColor="text1"/>
          <w:kern w:val="24"/>
          <w:sz w:val="20"/>
          <w:szCs w:val="20"/>
        </w:rPr>
        <w:t>SIAO92,</w:t>
      </w:r>
      <w:r w:rsidR="00506083">
        <w:rPr>
          <w:rFonts w:ascii="Arial" w:eastAsiaTheme="minorEastAsia" w:hAnsi="Arial" w:cs="Arial"/>
          <w:color w:val="000000" w:themeColor="text1"/>
          <w:kern w:val="24"/>
          <w:sz w:val="20"/>
          <w:szCs w:val="20"/>
        </w:rPr>
        <w:t xml:space="preserve"> </w:t>
      </w:r>
      <w:r w:rsidRPr="007B086F">
        <w:rPr>
          <w:rFonts w:ascii="Arial" w:eastAsiaTheme="minorEastAsia" w:hAnsi="Arial" w:cs="Arial"/>
          <w:color w:val="000000" w:themeColor="text1"/>
          <w:kern w:val="24"/>
          <w:sz w:val="20"/>
          <w:szCs w:val="20"/>
        </w:rPr>
        <w:t xml:space="preserve">et </w:t>
      </w:r>
      <w:r>
        <w:rPr>
          <w:rFonts w:ascii="Arial" w:eastAsiaTheme="minorEastAsia" w:hAnsi="Arial" w:cs="Arial"/>
          <w:color w:val="000000" w:themeColor="text1"/>
          <w:kern w:val="24"/>
          <w:sz w:val="20"/>
          <w:szCs w:val="20"/>
        </w:rPr>
        <w:t xml:space="preserve">la </w:t>
      </w:r>
      <w:r w:rsidRPr="007B086F">
        <w:rPr>
          <w:rFonts w:ascii="Arial" w:eastAsiaTheme="minorEastAsia" w:hAnsi="Arial" w:cs="Arial"/>
          <w:color w:val="000000" w:themeColor="text1"/>
          <w:kern w:val="24"/>
          <w:sz w:val="20"/>
          <w:szCs w:val="20"/>
        </w:rPr>
        <w:t>DT 92</w:t>
      </w:r>
      <w:r>
        <w:rPr>
          <w:rFonts w:ascii="Arial" w:eastAsiaTheme="minorEastAsia" w:hAnsi="Arial" w:cs="Arial"/>
          <w:color w:val="000000" w:themeColor="text1"/>
          <w:kern w:val="24"/>
          <w:sz w:val="20"/>
          <w:szCs w:val="20"/>
        </w:rPr>
        <w:t xml:space="preserve"> </w:t>
      </w:r>
      <w:r w:rsidRPr="007B086F">
        <w:rPr>
          <w:rFonts w:ascii="Arial" w:eastAsiaTheme="minorEastAsia" w:hAnsi="Arial" w:cs="Arial"/>
          <w:color w:val="000000" w:themeColor="text1"/>
          <w:kern w:val="24"/>
          <w:sz w:val="20"/>
          <w:szCs w:val="20"/>
        </w:rPr>
        <w:t>ARS</w:t>
      </w:r>
      <w:r>
        <w:rPr>
          <w:rFonts w:ascii="Arial" w:eastAsiaTheme="minorEastAsia" w:hAnsi="Arial" w:cs="Arial"/>
          <w:color w:val="000000" w:themeColor="text1"/>
          <w:kern w:val="24"/>
          <w:sz w:val="20"/>
          <w:szCs w:val="20"/>
        </w:rPr>
        <w:t xml:space="preserve">. </w:t>
      </w:r>
    </w:p>
    <w:p w:rsidR="007B086F" w:rsidRDefault="007B086F" w:rsidP="007B086F">
      <w:pPr>
        <w:jc w:val="both"/>
        <w:rPr>
          <w:rFonts w:ascii="Arial" w:eastAsiaTheme="majorEastAsia" w:hAnsi="Arial" w:cs="Arial"/>
          <w:color w:val="000000" w:themeColor="text1"/>
          <w:kern w:val="24"/>
          <w:sz w:val="20"/>
          <w:szCs w:val="20"/>
        </w:rPr>
      </w:pPr>
      <w:r w:rsidRPr="007B086F">
        <w:rPr>
          <w:rFonts w:ascii="Arial" w:eastAsiaTheme="minorEastAsia" w:hAnsi="Arial" w:cs="Arial"/>
          <w:color w:val="000000" w:themeColor="text1"/>
          <w:kern w:val="24"/>
          <w:sz w:val="20"/>
          <w:szCs w:val="20"/>
        </w:rPr>
        <w:t>L’étude s’est intéressée à l’a</w:t>
      </w:r>
      <w:r w:rsidRPr="007B086F">
        <w:rPr>
          <w:rFonts w:ascii="Arial" w:eastAsiaTheme="majorEastAsia" w:hAnsi="Arial" w:cs="Arial"/>
          <w:color w:val="000000" w:themeColor="text1"/>
          <w:kern w:val="24"/>
          <w:sz w:val="20"/>
          <w:szCs w:val="20"/>
        </w:rPr>
        <w:t>ccès aux soins des personnes accueillies en structures de veille sociale et en hébergement</w:t>
      </w:r>
      <w:r>
        <w:rPr>
          <w:rFonts w:ascii="Arial" w:eastAsiaTheme="majorEastAsia" w:hAnsi="Arial" w:cs="Arial"/>
          <w:color w:val="000000" w:themeColor="text1"/>
          <w:kern w:val="24"/>
          <w:sz w:val="20"/>
          <w:szCs w:val="20"/>
        </w:rPr>
        <w:t xml:space="preserve">. Un état des lieux a été réalisé et des pistes d’actions proposées. </w:t>
      </w:r>
    </w:p>
    <w:p w:rsidR="007B086F" w:rsidRDefault="007B086F" w:rsidP="000A1765">
      <w:pPr>
        <w:jc w:val="both"/>
        <w:rPr>
          <w:rFonts w:ascii="Arial" w:eastAsiaTheme="minorEastAsia" w:hAnsi="Arial" w:cs="Arial"/>
          <w:color w:val="000000" w:themeColor="text1"/>
          <w:kern w:val="24"/>
          <w:sz w:val="20"/>
          <w:szCs w:val="20"/>
        </w:rPr>
      </w:pPr>
      <w:r>
        <w:rPr>
          <w:rFonts w:ascii="Arial" w:eastAsiaTheme="minorEastAsia" w:hAnsi="Arial" w:cs="Arial"/>
          <w:color w:val="000000" w:themeColor="text1"/>
          <w:kern w:val="24"/>
          <w:sz w:val="20"/>
          <w:szCs w:val="20"/>
        </w:rPr>
        <w:t xml:space="preserve">Un questionnaire </w:t>
      </w:r>
      <w:r w:rsidRPr="007B086F">
        <w:rPr>
          <w:rFonts w:ascii="Arial" w:eastAsiaTheme="minorEastAsia" w:hAnsi="Arial" w:cs="Arial"/>
          <w:color w:val="000000" w:themeColor="text1"/>
          <w:kern w:val="24"/>
          <w:sz w:val="20"/>
          <w:szCs w:val="20"/>
        </w:rPr>
        <w:t>découpé en 3 items</w:t>
      </w:r>
      <w:r>
        <w:rPr>
          <w:rFonts w:ascii="Arial" w:eastAsiaTheme="minorEastAsia" w:hAnsi="Arial" w:cs="Arial"/>
          <w:color w:val="000000" w:themeColor="text1"/>
          <w:kern w:val="24"/>
          <w:sz w:val="20"/>
          <w:szCs w:val="20"/>
        </w:rPr>
        <w:t xml:space="preserve"> </w:t>
      </w:r>
      <w:r w:rsidR="000A1765">
        <w:rPr>
          <w:rFonts w:ascii="Arial" w:eastAsiaTheme="minorEastAsia" w:hAnsi="Arial" w:cs="Arial"/>
          <w:color w:val="000000" w:themeColor="text1"/>
          <w:kern w:val="24"/>
          <w:sz w:val="20"/>
          <w:szCs w:val="20"/>
        </w:rPr>
        <w:t>(-</w:t>
      </w:r>
      <w:r>
        <w:rPr>
          <w:rFonts w:ascii="Arial" w:eastAsiaTheme="minorEastAsia" w:hAnsi="Arial" w:cs="Arial"/>
          <w:color w:val="000000" w:themeColor="text1"/>
          <w:kern w:val="24"/>
          <w:sz w:val="20"/>
          <w:szCs w:val="20"/>
        </w:rPr>
        <w:t xml:space="preserve"> évaluation de l’état de santé - accès aux soins - </w:t>
      </w:r>
      <w:r w:rsidRPr="007B086F">
        <w:rPr>
          <w:rFonts w:ascii="Arial" w:eastAsiaTheme="minorEastAsia" w:hAnsi="Arial" w:cs="Arial"/>
          <w:color w:val="000000" w:themeColor="text1"/>
          <w:kern w:val="24"/>
          <w:sz w:val="20"/>
          <w:szCs w:val="20"/>
        </w:rPr>
        <w:t>prévention et promotion de la santé</w:t>
      </w:r>
      <w:r>
        <w:rPr>
          <w:rFonts w:ascii="Arial" w:eastAsiaTheme="minorEastAsia" w:hAnsi="Arial" w:cs="Arial"/>
          <w:color w:val="000000" w:themeColor="text1"/>
          <w:kern w:val="24"/>
          <w:sz w:val="20"/>
          <w:szCs w:val="20"/>
        </w:rPr>
        <w:t>) a été</w:t>
      </w:r>
      <w:r w:rsidRPr="007B086F">
        <w:rPr>
          <w:rFonts w:ascii="Arial" w:eastAsiaTheme="minorEastAsia" w:hAnsi="Arial" w:cs="Arial"/>
          <w:color w:val="000000" w:themeColor="text1"/>
          <w:kern w:val="24"/>
          <w:sz w:val="20"/>
          <w:szCs w:val="20"/>
        </w:rPr>
        <w:t xml:space="preserve"> proposé </w:t>
      </w:r>
      <w:r>
        <w:rPr>
          <w:rFonts w:ascii="Arial" w:eastAsiaTheme="minorEastAsia" w:hAnsi="Arial" w:cs="Arial"/>
          <w:color w:val="000000" w:themeColor="text1"/>
          <w:kern w:val="24"/>
          <w:sz w:val="20"/>
          <w:szCs w:val="20"/>
        </w:rPr>
        <w:t>à 123 structures, pour un taux</w:t>
      </w:r>
      <w:r w:rsidRPr="007B086F">
        <w:rPr>
          <w:rFonts w:ascii="Arial" w:eastAsiaTheme="minorEastAsia" w:hAnsi="Arial" w:cs="Arial"/>
          <w:color w:val="000000" w:themeColor="text1"/>
          <w:kern w:val="24"/>
          <w:sz w:val="20"/>
          <w:szCs w:val="20"/>
        </w:rPr>
        <w:t xml:space="preserve"> de répo</w:t>
      </w:r>
      <w:r>
        <w:rPr>
          <w:rFonts w:ascii="Arial" w:eastAsiaTheme="minorEastAsia" w:hAnsi="Arial" w:cs="Arial"/>
          <w:color w:val="000000" w:themeColor="text1"/>
          <w:kern w:val="24"/>
          <w:sz w:val="20"/>
          <w:szCs w:val="20"/>
        </w:rPr>
        <w:t xml:space="preserve">nse de </w:t>
      </w:r>
      <w:r w:rsidRPr="007B086F">
        <w:rPr>
          <w:rFonts w:ascii="Arial" w:eastAsiaTheme="minorEastAsia" w:hAnsi="Arial" w:cs="Arial"/>
          <w:color w:val="000000" w:themeColor="text1"/>
          <w:kern w:val="24"/>
          <w:sz w:val="20"/>
          <w:szCs w:val="20"/>
        </w:rPr>
        <w:t>43,5%</w:t>
      </w:r>
      <w:r>
        <w:rPr>
          <w:rFonts w:ascii="Arial" w:eastAsiaTheme="minorEastAsia" w:hAnsi="Arial" w:cs="Arial"/>
          <w:color w:val="000000" w:themeColor="text1"/>
          <w:kern w:val="24"/>
          <w:sz w:val="20"/>
          <w:szCs w:val="20"/>
        </w:rPr>
        <w:t>.</w:t>
      </w:r>
    </w:p>
    <w:p w:rsidR="00C42573" w:rsidRDefault="00C42573" w:rsidP="000A1765">
      <w:pPr>
        <w:jc w:val="both"/>
        <w:rPr>
          <w:rFonts w:ascii="Arial" w:eastAsiaTheme="minorEastAsia" w:hAnsi="Arial" w:cs="Arial"/>
          <w:color w:val="000000" w:themeColor="text1"/>
          <w:kern w:val="24"/>
          <w:sz w:val="20"/>
          <w:szCs w:val="20"/>
        </w:rPr>
      </w:pPr>
      <w:r>
        <w:rPr>
          <w:rFonts w:ascii="Arial" w:eastAsiaTheme="minorEastAsia" w:hAnsi="Arial" w:cs="Arial"/>
          <w:color w:val="000000" w:themeColor="text1"/>
          <w:kern w:val="24"/>
          <w:sz w:val="20"/>
          <w:szCs w:val="20"/>
        </w:rPr>
        <w:t>Mr Voyer parle ensuite du travail conduit et en décrit les principaux résultats de l’étude (problématiques rencontrées, partenariats, difficultés recensées, actions PPS à développer).</w:t>
      </w:r>
    </w:p>
    <w:p w:rsidR="00C42573" w:rsidRDefault="00C42573" w:rsidP="000A1765">
      <w:pPr>
        <w:jc w:val="both"/>
        <w:rPr>
          <w:rFonts w:ascii="Arial" w:eastAsiaTheme="minorEastAsia" w:hAnsi="Arial" w:cs="Arial"/>
          <w:color w:val="000000" w:themeColor="text1"/>
          <w:kern w:val="24"/>
          <w:sz w:val="20"/>
          <w:szCs w:val="20"/>
        </w:rPr>
      </w:pPr>
      <w:r>
        <w:rPr>
          <w:rFonts w:ascii="Arial" w:eastAsiaTheme="minorEastAsia" w:hAnsi="Arial" w:cs="Arial"/>
          <w:color w:val="000000" w:themeColor="text1"/>
          <w:kern w:val="24"/>
          <w:sz w:val="20"/>
          <w:szCs w:val="20"/>
        </w:rPr>
        <w:t xml:space="preserve">Les préconisations </w:t>
      </w:r>
      <w:r w:rsidR="00EB4318">
        <w:rPr>
          <w:rFonts w:ascii="Arial" w:eastAsiaTheme="minorEastAsia" w:hAnsi="Arial" w:cs="Arial"/>
          <w:color w:val="000000" w:themeColor="text1"/>
          <w:kern w:val="24"/>
          <w:sz w:val="20"/>
          <w:szCs w:val="20"/>
        </w:rPr>
        <w:t>de l’étude conduite</w:t>
      </w:r>
      <w:r>
        <w:rPr>
          <w:rFonts w:ascii="Arial" w:eastAsiaTheme="minorEastAsia" w:hAnsi="Arial" w:cs="Arial"/>
          <w:color w:val="000000" w:themeColor="text1"/>
          <w:kern w:val="24"/>
          <w:sz w:val="20"/>
          <w:szCs w:val="20"/>
        </w:rPr>
        <w:t xml:space="preserve"> </w:t>
      </w:r>
      <w:r w:rsidR="00EB4318">
        <w:rPr>
          <w:rFonts w:ascii="Arial" w:eastAsiaTheme="minorEastAsia" w:hAnsi="Arial" w:cs="Arial"/>
          <w:color w:val="000000" w:themeColor="text1"/>
          <w:kern w:val="24"/>
          <w:sz w:val="20"/>
          <w:szCs w:val="20"/>
        </w:rPr>
        <w:t xml:space="preserve">sont les suivantes : </w:t>
      </w:r>
    </w:p>
    <w:p w:rsidR="00C42573" w:rsidRPr="00EB4318" w:rsidRDefault="00C42573" w:rsidP="00EB4318">
      <w:pPr>
        <w:pStyle w:val="Paragraphedeliste"/>
        <w:numPr>
          <w:ilvl w:val="0"/>
          <w:numId w:val="34"/>
        </w:numPr>
        <w:jc w:val="both"/>
        <w:rPr>
          <w:rFonts w:ascii="Arial" w:hAnsi="Arial" w:cs="Arial"/>
          <w:sz w:val="20"/>
          <w:szCs w:val="20"/>
        </w:rPr>
      </w:pPr>
      <w:r w:rsidRPr="00EB4318">
        <w:rPr>
          <w:rFonts w:ascii="Arial" w:eastAsiaTheme="minorEastAsia" w:hAnsi="Arial" w:cs="Arial"/>
          <w:kern w:val="24"/>
          <w:sz w:val="20"/>
          <w:szCs w:val="20"/>
        </w:rPr>
        <w:t xml:space="preserve">Actions de santé publique  à promouvoir </w:t>
      </w:r>
      <w:r w:rsidR="00EB4318" w:rsidRPr="00EB4318">
        <w:rPr>
          <w:rFonts w:ascii="Arial" w:eastAsiaTheme="minorEastAsia" w:hAnsi="Arial" w:cs="Arial"/>
          <w:kern w:val="24"/>
          <w:sz w:val="20"/>
          <w:szCs w:val="20"/>
        </w:rPr>
        <w:t>: prévenir, informer</w:t>
      </w:r>
      <w:r w:rsidR="00EB4318">
        <w:rPr>
          <w:rFonts w:ascii="Arial" w:eastAsiaTheme="minorEastAsia" w:hAnsi="Arial" w:cs="Arial"/>
          <w:kern w:val="24"/>
          <w:sz w:val="20"/>
          <w:szCs w:val="20"/>
        </w:rPr>
        <w:t xml:space="preserve"> et</w:t>
      </w:r>
      <w:r w:rsidRPr="00EB4318">
        <w:rPr>
          <w:rFonts w:ascii="Arial" w:eastAsiaTheme="minorEastAsia" w:hAnsi="Arial" w:cs="Arial"/>
          <w:kern w:val="24"/>
          <w:sz w:val="20"/>
          <w:szCs w:val="20"/>
        </w:rPr>
        <w:t xml:space="preserve"> accompagner en matière d’addictions</w:t>
      </w:r>
    </w:p>
    <w:p w:rsidR="00C42573" w:rsidRPr="00EB4318" w:rsidRDefault="00C42573" w:rsidP="00EB4318">
      <w:pPr>
        <w:pStyle w:val="Paragraphedeliste"/>
        <w:numPr>
          <w:ilvl w:val="0"/>
          <w:numId w:val="34"/>
        </w:numPr>
        <w:jc w:val="both"/>
        <w:rPr>
          <w:rFonts w:ascii="Arial" w:hAnsi="Arial" w:cs="Arial"/>
          <w:sz w:val="20"/>
          <w:szCs w:val="20"/>
        </w:rPr>
      </w:pPr>
      <w:r w:rsidRPr="00EB4318">
        <w:rPr>
          <w:rFonts w:ascii="Arial" w:eastAsiaTheme="minorEastAsia" w:hAnsi="Arial" w:cs="Arial"/>
          <w:kern w:val="24"/>
          <w:sz w:val="20"/>
          <w:szCs w:val="20"/>
        </w:rPr>
        <w:t>Co-construire des parcours de soins, notamment en matière psy: développer et formaliser  les partenariats</w:t>
      </w:r>
    </w:p>
    <w:p w:rsidR="00C42573" w:rsidRPr="00EB4318" w:rsidRDefault="00C42573" w:rsidP="00EB4318">
      <w:pPr>
        <w:pStyle w:val="Paragraphedeliste"/>
        <w:numPr>
          <w:ilvl w:val="0"/>
          <w:numId w:val="34"/>
        </w:numPr>
        <w:jc w:val="both"/>
        <w:rPr>
          <w:rFonts w:ascii="Arial" w:hAnsi="Arial" w:cs="Arial"/>
          <w:sz w:val="20"/>
          <w:szCs w:val="20"/>
        </w:rPr>
      </w:pPr>
      <w:r w:rsidRPr="00EB4318">
        <w:rPr>
          <w:rFonts w:ascii="Arial" w:eastAsiaTheme="minorEastAsia" w:hAnsi="Arial" w:cs="Arial"/>
          <w:kern w:val="24"/>
          <w:sz w:val="20"/>
          <w:szCs w:val="20"/>
        </w:rPr>
        <w:t>Accès aux droits : développer les liens avec l’AM</w:t>
      </w:r>
    </w:p>
    <w:p w:rsidR="00C42573" w:rsidRPr="00F0131D" w:rsidRDefault="00C42573" w:rsidP="00EB4318">
      <w:pPr>
        <w:pStyle w:val="Paragraphedeliste"/>
        <w:numPr>
          <w:ilvl w:val="0"/>
          <w:numId w:val="34"/>
        </w:numPr>
        <w:jc w:val="both"/>
        <w:rPr>
          <w:rFonts w:ascii="Arial" w:hAnsi="Arial" w:cs="Arial"/>
          <w:sz w:val="20"/>
          <w:szCs w:val="20"/>
        </w:rPr>
      </w:pPr>
      <w:r w:rsidRPr="00EB4318">
        <w:rPr>
          <w:rFonts w:ascii="Arial" w:eastAsiaTheme="minorEastAsia" w:hAnsi="Arial" w:cs="Arial"/>
          <w:kern w:val="24"/>
          <w:sz w:val="20"/>
          <w:szCs w:val="20"/>
        </w:rPr>
        <w:t xml:space="preserve">Acculturation des structures sociales  à anticiper : formation, posture </w:t>
      </w:r>
      <w:r w:rsidR="00F0131D" w:rsidRPr="00EB4318">
        <w:rPr>
          <w:rFonts w:ascii="Arial" w:eastAsiaTheme="minorEastAsia" w:hAnsi="Arial" w:cs="Arial"/>
          <w:kern w:val="24"/>
          <w:sz w:val="20"/>
          <w:szCs w:val="20"/>
        </w:rPr>
        <w:t>professionnelle, adaptation</w:t>
      </w:r>
      <w:r w:rsidRPr="00EB4318">
        <w:rPr>
          <w:rFonts w:ascii="Arial" w:eastAsiaTheme="minorEastAsia" w:hAnsi="Arial" w:cs="Arial"/>
          <w:kern w:val="24"/>
          <w:sz w:val="20"/>
          <w:szCs w:val="20"/>
        </w:rPr>
        <w:t xml:space="preserve">  des projets </w:t>
      </w:r>
      <w:r w:rsidR="00F0131D" w:rsidRPr="00EB4318">
        <w:rPr>
          <w:rFonts w:ascii="Arial" w:eastAsiaTheme="minorEastAsia" w:hAnsi="Arial" w:cs="Arial"/>
          <w:kern w:val="24"/>
          <w:sz w:val="20"/>
          <w:szCs w:val="20"/>
        </w:rPr>
        <w:t>sociaux,</w:t>
      </w:r>
      <w:r w:rsidRPr="00EB4318">
        <w:rPr>
          <w:rFonts w:ascii="Arial" w:eastAsiaTheme="minorEastAsia" w:hAnsi="Arial" w:cs="Arial"/>
          <w:kern w:val="24"/>
          <w:sz w:val="20"/>
          <w:szCs w:val="20"/>
        </w:rPr>
        <w:t xml:space="preserve"> connaissance des dispositifs</w:t>
      </w:r>
    </w:p>
    <w:p w:rsidR="00F0131D" w:rsidRDefault="00F0131D" w:rsidP="00F0131D">
      <w:pPr>
        <w:jc w:val="both"/>
        <w:rPr>
          <w:rFonts w:ascii="Arial" w:hAnsi="Arial" w:cs="Arial"/>
          <w:sz w:val="20"/>
          <w:szCs w:val="20"/>
        </w:rPr>
      </w:pPr>
    </w:p>
    <w:p w:rsidR="000D180F" w:rsidRPr="0041403E" w:rsidRDefault="00F0131D" w:rsidP="000D180F">
      <w:pPr>
        <w:jc w:val="both"/>
        <w:rPr>
          <w:rFonts w:ascii="Arial" w:hAnsi="Arial" w:cs="Arial"/>
          <w:sz w:val="20"/>
          <w:szCs w:val="20"/>
        </w:rPr>
      </w:pPr>
      <w:r w:rsidRPr="00F0131D">
        <w:rPr>
          <w:rFonts w:ascii="Arial" w:hAnsi="Arial" w:cs="Arial"/>
          <w:sz w:val="20"/>
          <w:szCs w:val="20"/>
        </w:rPr>
        <w:t>Mr Voyer évoque ensuite la situation des grands précaires, c</w:t>
      </w:r>
      <w:r w:rsidRPr="00F0131D">
        <w:rPr>
          <w:rFonts w:ascii="Arial" w:eastAsiaTheme="minorEastAsia" w:hAnsi="Arial" w:cs="Arial"/>
          <w:color w:val="000000" w:themeColor="text1"/>
          <w:kern w:val="24"/>
          <w:sz w:val="20"/>
          <w:szCs w:val="20"/>
          <w:lang w:eastAsia="fr-FR"/>
        </w:rPr>
        <w:t>eux qui vivent en C</w:t>
      </w:r>
      <w:r w:rsidR="00506083">
        <w:rPr>
          <w:rFonts w:ascii="Arial" w:eastAsiaTheme="minorEastAsia" w:hAnsi="Arial" w:cs="Arial"/>
          <w:color w:val="000000" w:themeColor="text1"/>
          <w:kern w:val="24"/>
          <w:sz w:val="20"/>
          <w:szCs w:val="20"/>
          <w:lang w:eastAsia="fr-FR"/>
        </w:rPr>
        <w:t>entres d’</w:t>
      </w:r>
      <w:r w:rsidRPr="00F0131D">
        <w:rPr>
          <w:rFonts w:ascii="Arial" w:eastAsiaTheme="minorEastAsia" w:hAnsi="Arial" w:cs="Arial"/>
          <w:color w:val="000000" w:themeColor="text1"/>
          <w:kern w:val="24"/>
          <w:sz w:val="20"/>
          <w:szCs w:val="20"/>
          <w:lang w:eastAsia="fr-FR"/>
        </w:rPr>
        <w:t>H</w:t>
      </w:r>
      <w:r w:rsidR="00506083">
        <w:rPr>
          <w:rFonts w:ascii="Arial" w:eastAsiaTheme="minorEastAsia" w:hAnsi="Arial" w:cs="Arial"/>
          <w:color w:val="000000" w:themeColor="text1"/>
          <w:kern w:val="24"/>
          <w:sz w:val="20"/>
          <w:szCs w:val="20"/>
          <w:lang w:eastAsia="fr-FR"/>
        </w:rPr>
        <w:t>ébergement d’</w:t>
      </w:r>
      <w:r w:rsidRPr="00F0131D">
        <w:rPr>
          <w:rFonts w:ascii="Arial" w:eastAsiaTheme="minorEastAsia" w:hAnsi="Arial" w:cs="Arial"/>
          <w:color w:val="000000" w:themeColor="text1"/>
          <w:kern w:val="24"/>
          <w:sz w:val="20"/>
          <w:szCs w:val="20"/>
          <w:lang w:eastAsia="fr-FR"/>
        </w:rPr>
        <w:t>U</w:t>
      </w:r>
      <w:r w:rsidR="00506083">
        <w:rPr>
          <w:rFonts w:ascii="Arial" w:eastAsiaTheme="minorEastAsia" w:hAnsi="Arial" w:cs="Arial"/>
          <w:color w:val="000000" w:themeColor="text1"/>
          <w:kern w:val="24"/>
          <w:sz w:val="20"/>
          <w:szCs w:val="20"/>
          <w:lang w:eastAsia="fr-FR"/>
        </w:rPr>
        <w:t>rgences</w:t>
      </w:r>
      <w:r w:rsidRPr="00F0131D">
        <w:rPr>
          <w:rFonts w:ascii="Arial" w:eastAsiaTheme="minorEastAsia" w:hAnsi="Arial" w:cs="Arial"/>
          <w:color w:val="000000" w:themeColor="text1"/>
          <w:kern w:val="24"/>
          <w:sz w:val="20"/>
          <w:szCs w:val="20"/>
          <w:lang w:eastAsia="fr-FR"/>
        </w:rPr>
        <w:t xml:space="preserve">, à </w:t>
      </w:r>
      <w:r w:rsidRPr="0041403E">
        <w:rPr>
          <w:rFonts w:ascii="Arial" w:eastAsiaTheme="minorEastAsia" w:hAnsi="Arial" w:cs="Arial"/>
          <w:kern w:val="24"/>
          <w:sz w:val="20"/>
          <w:szCs w:val="20"/>
          <w:lang w:eastAsia="fr-FR"/>
        </w:rPr>
        <w:t>la rue, en squats, en cabanes bricolées etc.</w:t>
      </w:r>
    </w:p>
    <w:p w:rsidR="00F0131D" w:rsidRDefault="00F0131D" w:rsidP="000D180F">
      <w:pPr>
        <w:jc w:val="both"/>
        <w:rPr>
          <w:rFonts w:ascii="Arial" w:eastAsiaTheme="minorEastAsia" w:hAnsi="Arial" w:cs="Arial"/>
          <w:kern w:val="24"/>
          <w:sz w:val="20"/>
          <w:szCs w:val="20"/>
          <w:lang w:eastAsia="fr-FR"/>
        </w:rPr>
      </w:pPr>
      <w:r w:rsidRPr="0041403E">
        <w:rPr>
          <w:rFonts w:ascii="Arial" w:eastAsiaTheme="minorEastAsia" w:hAnsi="Arial" w:cs="Arial"/>
          <w:kern w:val="24"/>
          <w:sz w:val="20"/>
          <w:szCs w:val="20"/>
          <w:lang w:eastAsia="fr-FR"/>
        </w:rPr>
        <w:t xml:space="preserve">Une enquête SAMENTA 2009 </w:t>
      </w:r>
      <w:r w:rsidR="0041403E" w:rsidRPr="0041403E">
        <w:rPr>
          <w:rFonts w:ascii="Arial" w:eastAsiaTheme="minorEastAsia" w:hAnsi="Arial" w:cs="Arial"/>
          <w:kern w:val="24"/>
          <w:sz w:val="20"/>
          <w:szCs w:val="20"/>
          <w:lang w:eastAsia="fr-FR"/>
        </w:rPr>
        <w:t xml:space="preserve">menée par </w:t>
      </w:r>
      <w:r w:rsidR="0041403E" w:rsidRPr="0041403E">
        <w:rPr>
          <w:rFonts w:ascii="Arial" w:hAnsi="Arial" w:cs="Arial"/>
          <w:sz w:val="20"/>
          <w:szCs w:val="20"/>
          <w:shd w:val="clear" w:color="auto" w:fill="FFFFFF"/>
        </w:rPr>
        <w:t>l'Observatoire du</w:t>
      </w:r>
      <w:r w:rsidR="0041403E" w:rsidRPr="0041403E">
        <w:rPr>
          <w:rStyle w:val="apple-converted-space"/>
          <w:rFonts w:ascii="Arial" w:hAnsi="Arial" w:cs="Arial"/>
          <w:sz w:val="20"/>
          <w:szCs w:val="20"/>
          <w:shd w:val="clear" w:color="auto" w:fill="FFFFFF"/>
        </w:rPr>
        <w:t> </w:t>
      </w:r>
      <w:r w:rsidR="0041403E" w:rsidRPr="0041403E">
        <w:rPr>
          <w:rStyle w:val="Accentuation"/>
          <w:rFonts w:ascii="Arial" w:hAnsi="Arial" w:cs="Arial"/>
          <w:bCs/>
          <w:i w:val="0"/>
          <w:iCs w:val="0"/>
          <w:sz w:val="20"/>
          <w:szCs w:val="20"/>
          <w:shd w:val="clear" w:color="auto" w:fill="FFFFFF"/>
        </w:rPr>
        <w:t>Samu</w:t>
      </w:r>
      <w:r w:rsidR="0041403E" w:rsidRPr="0041403E">
        <w:rPr>
          <w:rStyle w:val="apple-converted-space"/>
          <w:rFonts w:ascii="Arial" w:hAnsi="Arial" w:cs="Arial"/>
          <w:sz w:val="20"/>
          <w:szCs w:val="20"/>
          <w:shd w:val="clear" w:color="auto" w:fill="FFFFFF"/>
        </w:rPr>
        <w:t> </w:t>
      </w:r>
      <w:r w:rsidR="0041403E" w:rsidRPr="0041403E">
        <w:rPr>
          <w:rFonts w:ascii="Arial" w:hAnsi="Arial" w:cs="Arial"/>
          <w:sz w:val="20"/>
          <w:szCs w:val="20"/>
          <w:shd w:val="clear" w:color="auto" w:fill="FFFFFF"/>
        </w:rPr>
        <w:t>social de Paris</w:t>
      </w:r>
      <w:r w:rsidR="0041403E" w:rsidRPr="0041403E">
        <w:rPr>
          <w:rFonts w:ascii="Arial" w:eastAsiaTheme="minorEastAsia" w:hAnsi="Arial" w:cs="Arial"/>
          <w:kern w:val="24"/>
          <w:sz w:val="20"/>
          <w:szCs w:val="20"/>
          <w:lang w:eastAsia="fr-FR"/>
        </w:rPr>
        <w:t xml:space="preserve"> </w:t>
      </w:r>
      <w:r w:rsidRPr="0041403E">
        <w:rPr>
          <w:rFonts w:ascii="Arial" w:eastAsiaTheme="minorEastAsia" w:hAnsi="Arial" w:cs="Arial"/>
          <w:kern w:val="24"/>
          <w:sz w:val="20"/>
          <w:szCs w:val="20"/>
          <w:lang w:eastAsia="fr-FR"/>
        </w:rPr>
        <w:t xml:space="preserve">auprès </w:t>
      </w:r>
      <w:r w:rsidRPr="00F0131D">
        <w:rPr>
          <w:rFonts w:ascii="Arial" w:eastAsiaTheme="minorEastAsia" w:hAnsi="Arial" w:cs="Arial"/>
          <w:kern w:val="24"/>
          <w:sz w:val="20"/>
          <w:szCs w:val="20"/>
          <w:lang w:eastAsia="fr-FR"/>
        </w:rPr>
        <w:t xml:space="preserve">d’un échantillon de 840 personnes avait étudié les pathologies de ces personnes : plus d’un tiers souffre  de troubles psychiatriques sévères, </w:t>
      </w:r>
      <w:r w:rsidR="000D180F">
        <w:rPr>
          <w:rFonts w:ascii="Arial" w:eastAsiaTheme="minorEastAsia" w:hAnsi="Arial" w:cs="Arial"/>
          <w:kern w:val="24"/>
          <w:sz w:val="20"/>
          <w:szCs w:val="20"/>
          <w:lang w:eastAsia="fr-FR"/>
        </w:rPr>
        <w:t xml:space="preserve">une même </w:t>
      </w:r>
      <w:r w:rsidRPr="00F0131D">
        <w:rPr>
          <w:rFonts w:ascii="Arial" w:eastAsiaTheme="minorEastAsia" w:hAnsi="Arial" w:cs="Arial"/>
          <w:kern w:val="24"/>
          <w:sz w:val="20"/>
          <w:szCs w:val="20"/>
          <w:lang w:eastAsia="fr-FR"/>
        </w:rPr>
        <w:t xml:space="preserve">proportion présente une dépendance aux substances psycho actives </w:t>
      </w:r>
      <w:r w:rsidR="000D180F">
        <w:rPr>
          <w:rFonts w:ascii="Arial" w:eastAsiaTheme="minorEastAsia" w:hAnsi="Arial" w:cs="Arial"/>
          <w:kern w:val="24"/>
          <w:sz w:val="20"/>
          <w:szCs w:val="20"/>
          <w:lang w:eastAsia="fr-FR"/>
        </w:rPr>
        <w:t xml:space="preserve">(alcool, drogues illicites ou </w:t>
      </w:r>
      <w:r w:rsidRPr="00F0131D">
        <w:rPr>
          <w:rFonts w:ascii="Arial" w:eastAsiaTheme="minorEastAsia" w:hAnsi="Arial" w:cs="Arial"/>
          <w:kern w:val="24"/>
          <w:sz w:val="20"/>
          <w:szCs w:val="20"/>
          <w:lang w:eastAsia="fr-FR"/>
        </w:rPr>
        <w:t>médicaments détournés de leur usage), et souffre également de maladies chroniques…</w:t>
      </w:r>
    </w:p>
    <w:p w:rsidR="000D180F" w:rsidRDefault="000D180F" w:rsidP="000D180F">
      <w:pPr>
        <w:pStyle w:val="NormalWeb"/>
        <w:spacing w:before="62" w:beforeAutospacing="0" w:after="0" w:afterAutospacing="0"/>
        <w:jc w:val="both"/>
        <w:rPr>
          <w:rFonts w:ascii="Arial" w:eastAsiaTheme="minorEastAsia" w:hAnsi="Arial" w:cs="Arial"/>
          <w:color w:val="000000" w:themeColor="text1"/>
          <w:kern w:val="24"/>
          <w:sz w:val="20"/>
          <w:szCs w:val="20"/>
        </w:rPr>
      </w:pPr>
      <w:r w:rsidRPr="000D180F">
        <w:rPr>
          <w:rFonts w:ascii="Arial" w:eastAsiaTheme="minorEastAsia" w:hAnsi="Arial" w:cs="Arial"/>
          <w:kern w:val="24"/>
          <w:sz w:val="20"/>
          <w:szCs w:val="20"/>
        </w:rPr>
        <w:t xml:space="preserve">Dans le 92, des zones de fragilité sont identifiées, notamment </w:t>
      </w:r>
      <w:r w:rsidRPr="000D180F">
        <w:rPr>
          <w:rFonts w:ascii="Arial" w:eastAsiaTheme="minorEastAsia" w:hAnsi="Arial" w:cs="Arial"/>
          <w:color w:val="000000" w:themeColor="text1"/>
          <w:kern w:val="24"/>
          <w:sz w:val="20"/>
          <w:szCs w:val="20"/>
        </w:rPr>
        <w:t>La boucle nord du département (Gennevilliers, Villeneuve la Garenne,) au centre: Nanterre et au sud : Bagneux et Antony</w:t>
      </w:r>
      <w:r>
        <w:rPr>
          <w:rFonts w:ascii="Arial" w:eastAsiaTheme="minorEastAsia" w:hAnsi="Arial" w:cs="Arial"/>
          <w:color w:val="000000" w:themeColor="text1"/>
          <w:kern w:val="24"/>
          <w:sz w:val="20"/>
          <w:szCs w:val="20"/>
        </w:rPr>
        <w:t>.</w:t>
      </w:r>
    </w:p>
    <w:p w:rsidR="000D180F" w:rsidRDefault="000D180F" w:rsidP="000D180F">
      <w:pPr>
        <w:pStyle w:val="NormalWeb"/>
        <w:spacing w:before="62" w:beforeAutospacing="0" w:after="0" w:afterAutospacing="0"/>
        <w:jc w:val="both"/>
        <w:rPr>
          <w:rFonts w:ascii="Arial" w:eastAsiaTheme="minorEastAsia" w:hAnsi="Arial" w:cs="Arial"/>
          <w:color w:val="000000" w:themeColor="text1"/>
          <w:kern w:val="24"/>
          <w:sz w:val="20"/>
          <w:szCs w:val="20"/>
        </w:rPr>
      </w:pPr>
    </w:p>
    <w:p w:rsidR="00330605" w:rsidRPr="00330605" w:rsidRDefault="000D180F" w:rsidP="00330605">
      <w:pPr>
        <w:spacing w:before="100" w:beforeAutospacing="1" w:after="100" w:afterAutospacing="1"/>
        <w:jc w:val="both"/>
      </w:pPr>
      <w:r>
        <w:rPr>
          <w:rFonts w:ascii="Arial" w:eastAsiaTheme="minorEastAsia" w:hAnsi="Arial" w:cs="Arial"/>
          <w:color w:val="000000" w:themeColor="text1"/>
          <w:kern w:val="24"/>
          <w:sz w:val="20"/>
          <w:szCs w:val="20"/>
        </w:rPr>
        <w:t>Mr Voyer cite ensuite les différentes structures d’</w:t>
      </w:r>
      <w:r w:rsidR="0016205D">
        <w:rPr>
          <w:rFonts w:ascii="Arial" w:eastAsiaTheme="minorEastAsia" w:hAnsi="Arial" w:cs="Arial"/>
          <w:color w:val="000000" w:themeColor="text1"/>
          <w:kern w:val="24"/>
          <w:sz w:val="20"/>
          <w:szCs w:val="20"/>
        </w:rPr>
        <w:t>accueil et leur capacité d’accueil.</w:t>
      </w:r>
      <w:r w:rsidR="00330605">
        <w:rPr>
          <w:rFonts w:ascii="Arial" w:eastAsiaTheme="minorEastAsia" w:hAnsi="Arial" w:cs="Arial"/>
          <w:color w:val="000000" w:themeColor="text1"/>
          <w:kern w:val="24"/>
          <w:sz w:val="20"/>
          <w:szCs w:val="20"/>
        </w:rPr>
        <w:t xml:space="preserve"> </w:t>
      </w:r>
      <w:r w:rsidR="00330605" w:rsidRPr="00330605">
        <w:rPr>
          <w:rFonts w:ascii="Arial" w:hAnsi="Arial" w:cs="Arial"/>
          <w:sz w:val="20"/>
          <w:szCs w:val="20"/>
        </w:rPr>
        <w:t>Ensuite il indique ce qui à son avis constitue des préalables à un accueil « bas seuil d’exigence »:</w:t>
      </w:r>
    </w:p>
    <w:p w:rsidR="0016205D" w:rsidRDefault="0016205D" w:rsidP="0016205D">
      <w:pPr>
        <w:jc w:val="both"/>
        <w:rPr>
          <w:rFonts w:ascii="Arial" w:hAnsi="Arial" w:cs="Arial"/>
          <w:sz w:val="20"/>
          <w:szCs w:val="20"/>
        </w:rPr>
      </w:pPr>
      <w:r>
        <w:rPr>
          <w:rFonts w:ascii="Arial" w:hAnsi="Arial" w:cs="Arial"/>
          <w:sz w:val="20"/>
          <w:szCs w:val="20"/>
        </w:rPr>
        <w:t>Il fait part des préconisations du groupe de travail :</w:t>
      </w:r>
    </w:p>
    <w:p w:rsidR="0016205D" w:rsidRPr="0016205D" w:rsidRDefault="0016205D" w:rsidP="0016205D">
      <w:pPr>
        <w:pStyle w:val="Paragraphedeliste"/>
        <w:numPr>
          <w:ilvl w:val="0"/>
          <w:numId w:val="15"/>
        </w:numPr>
        <w:jc w:val="both"/>
        <w:rPr>
          <w:rFonts w:ascii="Arial" w:hAnsi="Arial" w:cs="Arial"/>
          <w:sz w:val="20"/>
          <w:szCs w:val="20"/>
        </w:rPr>
      </w:pPr>
      <w:r w:rsidRPr="0016205D">
        <w:rPr>
          <w:rFonts w:ascii="Arial" w:eastAsiaTheme="minorEastAsia" w:hAnsi="Arial" w:cs="Arial"/>
          <w:color w:val="000000" w:themeColor="text1"/>
          <w:kern w:val="24"/>
          <w:sz w:val="20"/>
          <w:szCs w:val="20"/>
        </w:rPr>
        <w:t>accueillir les personnes avec « leurs problématiques » en partenariat avec les centres d’addictologie /CAARUD et /CMP (une amélioration des conditions de vie peut suffire à réduire une consommation imp</w:t>
      </w:r>
      <w:r>
        <w:rPr>
          <w:rFonts w:ascii="Arial" w:eastAsiaTheme="minorEastAsia" w:hAnsi="Arial" w:cs="Arial"/>
          <w:color w:val="000000" w:themeColor="text1"/>
          <w:kern w:val="24"/>
          <w:sz w:val="20"/>
          <w:szCs w:val="20"/>
        </w:rPr>
        <w:t>ortante ou reprendre des soins) ;</w:t>
      </w:r>
    </w:p>
    <w:p w:rsidR="0016205D" w:rsidRPr="0016205D" w:rsidRDefault="0016205D" w:rsidP="0016205D">
      <w:pPr>
        <w:pStyle w:val="Paragraphedeliste"/>
        <w:numPr>
          <w:ilvl w:val="0"/>
          <w:numId w:val="15"/>
        </w:numPr>
        <w:jc w:val="both"/>
        <w:rPr>
          <w:rFonts w:ascii="Arial" w:hAnsi="Arial" w:cs="Arial"/>
          <w:sz w:val="20"/>
          <w:szCs w:val="20"/>
        </w:rPr>
      </w:pPr>
      <w:r w:rsidRPr="0016205D">
        <w:rPr>
          <w:rFonts w:ascii="Arial" w:eastAsiaTheme="minorEastAsia" w:hAnsi="Arial" w:cs="Arial"/>
          <w:color w:val="000000" w:themeColor="text1"/>
          <w:kern w:val="24"/>
          <w:sz w:val="20"/>
          <w:szCs w:val="20"/>
        </w:rPr>
        <w:t xml:space="preserve">accueillir les  personnes  avec animaux (propriétaire/animal forme parfois </w:t>
      </w:r>
      <w:r>
        <w:rPr>
          <w:rFonts w:ascii="Arial" w:eastAsiaTheme="minorEastAsia" w:hAnsi="Arial" w:cs="Arial"/>
          <w:color w:val="000000" w:themeColor="text1"/>
          <w:kern w:val="24"/>
          <w:sz w:val="20"/>
          <w:szCs w:val="20"/>
        </w:rPr>
        <w:t>un binôme indissociable</w:t>
      </w:r>
      <w:r w:rsidR="00506083">
        <w:rPr>
          <w:rFonts w:ascii="Arial" w:eastAsiaTheme="minorEastAsia" w:hAnsi="Arial" w:cs="Arial"/>
          <w:color w:val="000000" w:themeColor="text1"/>
          <w:kern w:val="24"/>
          <w:sz w:val="20"/>
          <w:szCs w:val="20"/>
        </w:rPr>
        <w:t>)</w:t>
      </w:r>
      <w:r>
        <w:rPr>
          <w:rFonts w:ascii="Arial" w:eastAsiaTheme="minorEastAsia" w:hAnsi="Arial" w:cs="Arial"/>
          <w:color w:val="000000" w:themeColor="text1"/>
          <w:kern w:val="24"/>
          <w:sz w:val="20"/>
          <w:szCs w:val="20"/>
        </w:rPr>
        <w:t> ;</w:t>
      </w:r>
    </w:p>
    <w:p w:rsidR="0016205D" w:rsidRPr="0016205D" w:rsidRDefault="0016205D" w:rsidP="0016205D">
      <w:pPr>
        <w:pStyle w:val="Paragraphedeliste"/>
        <w:numPr>
          <w:ilvl w:val="0"/>
          <w:numId w:val="15"/>
        </w:numPr>
        <w:jc w:val="both"/>
        <w:rPr>
          <w:rFonts w:ascii="Arial" w:hAnsi="Arial" w:cs="Arial"/>
          <w:sz w:val="20"/>
          <w:szCs w:val="20"/>
        </w:rPr>
      </w:pPr>
      <w:r w:rsidRPr="0016205D">
        <w:rPr>
          <w:rFonts w:ascii="Arial" w:eastAsiaTheme="minorEastAsia" w:hAnsi="Arial" w:cs="Arial"/>
          <w:color w:val="000000" w:themeColor="text1"/>
          <w:kern w:val="24"/>
          <w:sz w:val="20"/>
          <w:szCs w:val="20"/>
        </w:rPr>
        <w:t>accueillir et accompagner les personnes aux projets incertains, voir inexistants….le seul fait de vouloir se poser, d’un désir de mieux être ou d’évolution doit demeurer suffisant….</w:t>
      </w:r>
      <w:r>
        <w:rPr>
          <w:rFonts w:ascii="Arial" w:eastAsiaTheme="minorEastAsia" w:hAnsi="Arial" w:cs="Arial"/>
          <w:color w:val="000000" w:themeColor="text1"/>
          <w:kern w:val="24"/>
          <w:sz w:val="20"/>
          <w:szCs w:val="20"/>
        </w:rPr>
        <w:t> ;</w:t>
      </w:r>
    </w:p>
    <w:p w:rsidR="0016205D" w:rsidRPr="0016205D" w:rsidRDefault="0016205D" w:rsidP="0016205D">
      <w:pPr>
        <w:pStyle w:val="Paragraphedeliste"/>
        <w:numPr>
          <w:ilvl w:val="0"/>
          <w:numId w:val="15"/>
        </w:numPr>
        <w:jc w:val="both"/>
        <w:rPr>
          <w:rFonts w:ascii="Arial" w:hAnsi="Arial" w:cs="Arial"/>
          <w:sz w:val="20"/>
          <w:szCs w:val="20"/>
        </w:rPr>
      </w:pPr>
      <w:r w:rsidRPr="0016205D">
        <w:rPr>
          <w:rFonts w:ascii="Arial" w:eastAsiaTheme="minorEastAsia" w:hAnsi="Arial" w:cs="Arial"/>
          <w:color w:val="000000" w:themeColor="text1"/>
          <w:kern w:val="24"/>
          <w:sz w:val="20"/>
          <w:szCs w:val="20"/>
        </w:rPr>
        <w:t>respecter le principe de « non abandon » et donc pas d’injonction au projet, pas de limite dans la durée d’occupation</w:t>
      </w:r>
      <w:r>
        <w:rPr>
          <w:rFonts w:ascii="Arial" w:eastAsiaTheme="minorEastAsia" w:hAnsi="Arial" w:cs="Arial"/>
          <w:color w:val="000000" w:themeColor="text1"/>
          <w:kern w:val="24"/>
          <w:sz w:val="20"/>
          <w:szCs w:val="20"/>
        </w:rPr>
        <w:t> ;</w:t>
      </w:r>
    </w:p>
    <w:p w:rsidR="0016205D" w:rsidRPr="0016205D" w:rsidRDefault="0016205D" w:rsidP="0016205D">
      <w:pPr>
        <w:pStyle w:val="Paragraphedeliste"/>
        <w:numPr>
          <w:ilvl w:val="0"/>
          <w:numId w:val="15"/>
        </w:numPr>
        <w:jc w:val="both"/>
        <w:rPr>
          <w:rFonts w:ascii="Arial" w:hAnsi="Arial" w:cs="Arial"/>
          <w:sz w:val="20"/>
          <w:szCs w:val="20"/>
        </w:rPr>
      </w:pPr>
      <w:r w:rsidRPr="0016205D">
        <w:rPr>
          <w:rFonts w:ascii="Arial" w:eastAsiaTheme="minorEastAsia" w:hAnsi="Arial" w:cs="Arial"/>
          <w:color w:val="000000" w:themeColor="text1"/>
          <w:kern w:val="24"/>
          <w:sz w:val="20"/>
          <w:szCs w:val="20"/>
        </w:rPr>
        <w:t>p</w:t>
      </w:r>
      <w:r>
        <w:rPr>
          <w:rFonts w:ascii="Arial" w:eastAsiaTheme="minorEastAsia" w:hAnsi="Arial" w:cs="Arial"/>
          <w:color w:val="000000" w:themeColor="text1"/>
          <w:kern w:val="24"/>
          <w:sz w:val="20"/>
          <w:szCs w:val="20"/>
        </w:rPr>
        <w:t>asser un contrat « </w:t>
      </w:r>
      <w:r w:rsidRPr="0016205D">
        <w:rPr>
          <w:rFonts w:ascii="Arial" w:eastAsiaTheme="minorEastAsia" w:hAnsi="Arial" w:cs="Arial"/>
          <w:color w:val="000000" w:themeColor="text1"/>
          <w:kern w:val="24"/>
          <w:sz w:val="20"/>
          <w:szCs w:val="20"/>
        </w:rPr>
        <w:t>partenarial » avec les CSAPA et/ou CMP</w:t>
      </w:r>
    </w:p>
    <w:p w:rsidR="0016205D" w:rsidRDefault="0016205D" w:rsidP="0016205D">
      <w:pPr>
        <w:jc w:val="both"/>
        <w:rPr>
          <w:rFonts w:ascii="Arial" w:hAnsi="Arial" w:cs="Arial"/>
          <w:sz w:val="20"/>
          <w:szCs w:val="20"/>
        </w:rPr>
      </w:pPr>
    </w:p>
    <w:p w:rsidR="0016205D" w:rsidRPr="0016205D" w:rsidRDefault="0016205D" w:rsidP="0016205D">
      <w:pPr>
        <w:jc w:val="both"/>
        <w:rPr>
          <w:rFonts w:ascii="Arial" w:hAnsi="Arial" w:cs="Arial"/>
          <w:sz w:val="20"/>
          <w:szCs w:val="20"/>
        </w:rPr>
      </w:pPr>
      <w:r>
        <w:rPr>
          <w:rFonts w:ascii="Arial" w:hAnsi="Arial" w:cs="Arial"/>
          <w:sz w:val="20"/>
          <w:szCs w:val="20"/>
        </w:rPr>
        <w:t xml:space="preserve">Mr Voyer conclut par les éléments suivants (cf. diaporama) : </w:t>
      </w:r>
    </w:p>
    <w:p w:rsidR="0016205D" w:rsidRPr="002D7AE8" w:rsidRDefault="0016205D" w:rsidP="002D7AE8">
      <w:pPr>
        <w:pStyle w:val="Paragraphedeliste"/>
        <w:numPr>
          <w:ilvl w:val="0"/>
          <w:numId w:val="15"/>
        </w:numPr>
        <w:jc w:val="both"/>
        <w:rPr>
          <w:rFonts w:ascii="Arial" w:hAnsi="Arial" w:cs="Arial"/>
          <w:sz w:val="20"/>
          <w:szCs w:val="20"/>
        </w:rPr>
      </w:pPr>
      <w:r w:rsidRPr="002D7AE8">
        <w:rPr>
          <w:rFonts w:ascii="Arial" w:eastAsiaTheme="minorEastAsia" w:hAnsi="Arial" w:cs="Arial"/>
          <w:color w:val="000000" w:themeColor="text1"/>
          <w:kern w:val="24"/>
          <w:sz w:val="20"/>
          <w:szCs w:val="20"/>
        </w:rPr>
        <w:t>Une entrée de la réflexion par le « logement » mais cela aurait pu être par les maladies ,les fléaux (tabac, alcool, saturnisme, eau potable),par l’âge, l’activité, le corps médical…)</w:t>
      </w:r>
    </w:p>
    <w:p w:rsidR="0016205D" w:rsidRPr="0016205D" w:rsidRDefault="0016205D" w:rsidP="0016205D">
      <w:pPr>
        <w:pStyle w:val="Paragraphedeliste"/>
        <w:jc w:val="both"/>
        <w:rPr>
          <w:rFonts w:ascii="Arial" w:hAnsi="Arial" w:cs="Arial"/>
          <w:sz w:val="20"/>
          <w:szCs w:val="20"/>
        </w:rPr>
      </w:pPr>
    </w:p>
    <w:p w:rsidR="0016205D" w:rsidRPr="002D7AE8" w:rsidRDefault="0016205D" w:rsidP="002D7AE8">
      <w:pPr>
        <w:pStyle w:val="Paragraphedeliste"/>
        <w:numPr>
          <w:ilvl w:val="0"/>
          <w:numId w:val="15"/>
        </w:numPr>
        <w:jc w:val="both"/>
        <w:rPr>
          <w:rFonts w:ascii="Arial" w:hAnsi="Arial" w:cs="Arial"/>
          <w:sz w:val="20"/>
          <w:szCs w:val="20"/>
        </w:rPr>
      </w:pPr>
      <w:r w:rsidRPr="002D7AE8">
        <w:rPr>
          <w:rFonts w:ascii="Arial" w:eastAsiaTheme="minorEastAsia" w:hAnsi="Arial" w:cs="Arial"/>
          <w:color w:val="000000" w:themeColor="text1"/>
          <w:kern w:val="24"/>
          <w:sz w:val="20"/>
          <w:szCs w:val="20"/>
        </w:rPr>
        <w:t xml:space="preserve">Un développement de l’acculturation entre différents services médico-sociaux et sociaux </w:t>
      </w:r>
    </w:p>
    <w:p w:rsidR="002D7AE8" w:rsidRPr="002D7AE8" w:rsidRDefault="002D7AE8" w:rsidP="002D7AE8">
      <w:pPr>
        <w:jc w:val="both"/>
        <w:rPr>
          <w:rFonts w:ascii="Arial" w:hAnsi="Arial" w:cs="Arial"/>
          <w:sz w:val="20"/>
          <w:szCs w:val="20"/>
        </w:rPr>
      </w:pPr>
    </w:p>
    <w:p w:rsidR="0016205D" w:rsidRPr="0016205D" w:rsidRDefault="0016205D" w:rsidP="0016205D">
      <w:pPr>
        <w:pStyle w:val="Paragraphedeliste"/>
        <w:numPr>
          <w:ilvl w:val="1"/>
          <w:numId w:val="36"/>
        </w:numPr>
        <w:jc w:val="both"/>
        <w:rPr>
          <w:rFonts w:ascii="Arial" w:hAnsi="Arial" w:cs="Arial"/>
          <w:sz w:val="20"/>
          <w:szCs w:val="20"/>
        </w:rPr>
      </w:pPr>
      <w:r w:rsidRPr="0016205D">
        <w:rPr>
          <w:rFonts w:ascii="Arial" w:eastAsiaTheme="minorEastAsia" w:hAnsi="Arial" w:cs="Arial"/>
          <w:color w:val="000000" w:themeColor="text1"/>
          <w:kern w:val="24"/>
          <w:sz w:val="20"/>
          <w:szCs w:val="20"/>
        </w:rPr>
        <w:t>Formalisation des partenariats entre structures sociales et sanitaires</w:t>
      </w:r>
    </w:p>
    <w:p w:rsidR="0016205D" w:rsidRPr="002D7AE8" w:rsidRDefault="0016205D" w:rsidP="0016205D">
      <w:pPr>
        <w:pStyle w:val="Paragraphedeliste"/>
        <w:numPr>
          <w:ilvl w:val="1"/>
          <w:numId w:val="36"/>
        </w:numPr>
        <w:jc w:val="both"/>
        <w:rPr>
          <w:rFonts w:ascii="Arial" w:hAnsi="Arial" w:cs="Arial"/>
          <w:sz w:val="20"/>
          <w:szCs w:val="20"/>
        </w:rPr>
      </w:pPr>
      <w:r w:rsidRPr="0016205D">
        <w:rPr>
          <w:rFonts w:ascii="Arial" w:eastAsiaTheme="minorEastAsia" w:hAnsi="Arial" w:cs="Arial"/>
          <w:color w:val="000000" w:themeColor="text1"/>
          <w:kern w:val="24"/>
          <w:sz w:val="20"/>
          <w:szCs w:val="20"/>
        </w:rPr>
        <w:t>Formation /sensibilisation des acteurs sociaux aux pathologies du « sans abrisme)</w:t>
      </w:r>
    </w:p>
    <w:p w:rsidR="002D7AE8" w:rsidRPr="0016205D" w:rsidRDefault="002D7AE8" w:rsidP="00F65854">
      <w:pPr>
        <w:pStyle w:val="Paragraphedeliste"/>
        <w:ind w:left="1440"/>
        <w:jc w:val="both"/>
        <w:rPr>
          <w:rFonts w:ascii="Arial" w:hAnsi="Arial" w:cs="Arial"/>
          <w:sz w:val="20"/>
          <w:szCs w:val="20"/>
        </w:rPr>
      </w:pPr>
    </w:p>
    <w:p w:rsidR="0016205D" w:rsidRDefault="002D7AE8" w:rsidP="002D7AE8">
      <w:pPr>
        <w:pStyle w:val="NormalWeb"/>
        <w:numPr>
          <w:ilvl w:val="0"/>
          <w:numId w:val="15"/>
        </w:numPr>
        <w:tabs>
          <w:tab w:val="left" w:pos="145"/>
        </w:tabs>
        <w:spacing w:before="91" w:beforeAutospacing="0" w:after="0" w:afterAutospacing="0"/>
        <w:jc w:val="both"/>
        <w:rPr>
          <w:rFonts w:ascii="Arial" w:eastAsiaTheme="minorEastAsia" w:hAnsi="Arial" w:cs="Arial"/>
          <w:color w:val="000000" w:themeColor="text1"/>
          <w:kern w:val="24"/>
          <w:sz w:val="20"/>
          <w:szCs w:val="20"/>
        </w:rPr>
      </w:pPr>
      <w:r>
        <w:rPr>
          <w:rFonts w:ascii="Arial" w:eastAsiaTheme="minorEastAsia" w:hAnsi="Arial" w:cs="Arial"/>
          <w:color w:val="000000" w:themeColor="text1"/>
          <w:kern w:val="24"/>
          <w:sz w:val="20"/>
          <w:szCs w:val="20"/>
        </w:rPr>
        <w:t>Un d</w:t>
      </w:r>
      <w:r w:rsidR="0016205D" w:rsidRPr="0016205D">
        <w:rPr>
          <w:rFonts w:ascii="Arial" w:eastAsiaTheme="minorEastAsia" w:hAnsi="Arial" w:cs="Arial"/>
          <w:color w:val="000000" w:themeColor="text1"/>
          <w:kern w:val="24"/>
          <w:sz w:val="20"/>
          <w:szCs w:val="20"/>
        </w:rPr>
        <w:t>éveloppement de moyens pour mieux couvrir le département 92</w:t>
      </w:r>
    </w:p>
    <w:p w:rsidR="002D7AE8" w:rsidRPr="0016205D" w:rsidRDefault="002D7AE8" w:rsidP="002D7AE8">
      <w:pPr>
        <w:pStyle w:val="NormalWeb"/>
        <w:tabs>
          <w:tab w:val="left" w:pos="145"/>
        </w:tabs>
        <w:spacing w:before="91" w:beforeAutospacing="0" w:after="0" w:afterAutospacing="0"/>
        <w:jc w:val="both"/>
        <w:rPr>
          <w:rFonts w:ascii="Arial" w:hAnsi="Arial" w:cs="Arial"/>
          <w:sz w:val="20"/>
          <w:szCs w:val="20"/>
        </w:rPr>
      </w:pPr>
    </w:p>
    <w:p w:rsidR="0016205D" w:rsidRPr="0016205D" w:rsidRDefault="0016205D" w:rsidP="0016205D">
      <w:pPr>
        <w:pStyle w:val="NormalWeb"/>
        <w:spacing w:before="91" w:beforeAutospacing="0" w:after="0" w:afterAutospacing="0"/>
        <w:ind w:left="1166" w:hanging="446"/>
        <w:jc w:val="both"/>
        <w:rPr>
          <w:rFonts w:ascii="Arial" w:hAnsi="Arial" w:cs="Arial"/>
          <w:sz w:val="20"/>
          <w:szCs w:val="20"/>
        </w:rPr>
      </w:pPr>
      <w:r w:rsidRPr="0016205D">
        <w:rPr>
          <w:rFonts w:ascii="Arial" w:eastAsiaTheme="minorEastAsia" w:hAnsi="Arial" w:cs="Arial"/>
          <w:color w:val="000000" w:themeColor="text1"/>
          <w:kern w:val="24"/>
          <w:sz w:val="20"/>
          <w:szCs w:val="20"/>
        </w:rPr>
        <w:t xml:space="preserve">-EMPP </w:t>
      </w:r>
      <w:r w:rsidR="009F5055">
        <w:rPr>
          <w:rFonts w:ascii="Arial" w:eastAsiaTheme="minorEastAsia" w:hAnsi="Arial" w:cs="Arial"/>
          <w:color w:val="000000" w:themeColor="text1"/>
          <w:kern w:val="24"/>
          <w:sz w:val="20"/>
          <w:szCs w:val="20"/>
        </w:rPr>
        <w:t xml:space="preserve">(Equipe mobile psychiatrie-précarité) </w:t>
      </w:r>
      <w:r w:rsidRPr="0016205D">
        <w:rPr>
          <w:rFonts w:ascii="Arial" w:eastAsiaTheme="minorEastAsia" w:hAnsi="Arial" w:cs="Arial"/>
          <w:color w:val="000000" w:themeColor="text1"/>
          <w:kern w:val="24"/>
          <w:sz w:val="20"/>
          <w:szCs w:val="20"/>
        </w:rPr>
        <w:t>sur le centre et le sud</w:t>
      </w:r>
    </w:p>
    <w:p w:rsidR="0016205D" w:rsidRPr="0016205D" w:rsidRDefault="0016205D" w:rsidP="0016205D">
      <w:pPr>
        <w:pStyle w:val="NormalWeb"/>
        <w:spacing w:before="86" w:beforeAutospacing="0" w:after="0" w:afterAutospacing="0"/>
        <w:ind w:left="1166" w:hanging="446"/>
        <w:jc w:val="both"/>
        <w:rPr>
          <w:rFonts w:ascii="Arial" w:hAnsi="Arial" w:cs="Arial"/>
          <w:sz w:val="20"/>
          <w:szCs w:val="20"/>
        </w:rPr>
      </w:pPr>
      <w:r w:rsidRPr="0016205D">
        <w:rPr>
          <w:rFonts w:ascii="Arial" w:eastAsiaTheme="minorEastAsia" w:hAnsi="Arial" w:cs="Arial"/>
          <w:color w:val="000000" w:themeColor="text1"/>
          <w:kern w:val="24"/>
          <w:sz w:val="20"/>
          <w:szCs w:val="20"/>
        </w:rPr>
        <w:t>-Accueil bas seuil d’exigence (à définir Caarud/Siao/Drihl)</w:t>
      </w:r>
    </w:p>
    <w:p w:rsidR="0016205D" w:rsidRDefault="0016205D" w:rsidP="0016205D">
      <w:pPr>
        <w:pStyle w:val="NormalWeb"/>
        <w:spacing w:before="86" w:beforeAutospacing="0" w:after="0" w:afterAutospacing="0"/>
        <w:ind w:left="1166" w:hanging="446"/>
        <w:jc w:val="both"/>
        <w:rPr>
          <w:rFonts w:ascii="Arial" w:eastAsiaTheme="minorEastAsia" w:hAnsi="Arial" w:cs="Arial"/>
          <w:color w:val="000000" w:themeColor="text1"/>
          <w:kern w:val="24"/>
          <w:sz w:val="20"/>
          <w:szCs w:val="20"/>
        </w:rPr>
      </w:pPr>
      <w:r w:rsidRPr="0016205D">
        <w:rPr>
          <w:rFonts w:ascii="Arial" w:eastAsiaTheme="minorEastAsia" w:hAnsi="Arial" w:cs="Arial"/>
          <w:color w:val="000000" w:themeColor="text1"/>
          <w:kern w:val="24"/>
          <w:sz w:val="20"/>
          <w:szCs w:val="20"/>
        </w:rPr>
        <w:t xml:space="preserve">-Places d’hôtel à réduire (avec un souci d’accompagnement des familles) </w:t>
      </w:r>
    </w:p>
    <w:p w:rsidR="002D7AE8" w:rsidRPr="0016205D" w:rsidRDefault="002D7AE8" w:rsidP="0016205D">
      <w:pPr>
        <w:pStyle w:val="NormalWeb"/>
        <w:spacing w:before="86" w:beforeAutospacing="0" w:after="0" w:afterAutospacing="0"/>
        <w:ind w:left="1166" w:hanging="446"/>
        <w:jc w:val="both"/>
        <w:rPr>
          <w:rFonts w:ascii="Arial" w:hAnsi="Arial" w:cs="Arial"/>
          <w:sz w:val="20"/>
          <w:szCs w:val="20"/>
        </w:rPr>
      </w:pPr>
    </w:p>
    <w:p w:rsidR="0016205D" w:rsidRPr="002D7AE8" w:rsidRDefault="002D7AE8" w:rsidP="002D7AE8">
      <w:pPr>
        <w:pStyle w:val="Paragraphedeliste"/>
        <w:numPr>
          <w:ilvl w:val="0"/>
          <w:numId w:val="15"/>
        </w:numPr>
        <w:jc w:val="both"/>
        <w:rPr>
          <w:rFonts w:ascii="Arial" w:hAnsi="Arial" w:cs="Arial"/>
          <w:sz w:val="20"/>
          <w:szCs w:val="20"/>
        </w:rPr>
      </w:pPr>
      <w:r w:rsidRPr="002D7AE8">
        <w:rPr>
          <w:rFonts w:ascii="Arial" w:eastAsiaTheme="minorEastAsia" w:hAnsi="Arial" w:cs="Arial"/>
          <w:color w:val="000000" w:themeColor="text1"/>
          <w:kern w:val="24"/>
          <w:sz w:val="20"/>
          <w:szCs w:val="20"/>
        </w:rPr>
        <w:t>La d</w:t>
      </w:r>
      <w:r>
        <w:rPr>
          <w:rFonts w:ascii="Arial" w:eastAsiaTheme="minorEastAsia" w:hAnsi="Arial" w:cs="Arial"/>
          <w:color w:val="000000" w:themeColor="text1"/>
          <w:kern w:val="24"/>
          <w:sz w:val="20"/>
          <w:szCs w:val="20"/>
        </w:rPr>
        <w:t>é</w:t>
      </w:r>
      <w:r w:rsidR="00506083">
        <w:rPr>
          <w:rFonts w:ascii="Arial" w:eastAsiaTheme="minorEastAsia" w:hAnsi="Arial" w:cs="Arial"/>
          <w:color w:val="000000" w:themeColor="text1"/>
          <w:kern w:val="24"/>
          <w:sz w:val="20"/>
          <w:szCs w:val="20"/>
        </w:rPr>
        <w:t>-</w:t>
      </w:r>
      <w:r w:rsidR="0016205D" w:rsidRPr="002D7AE8">
        <w:rPr>
          <w:rFonts w:ascii="Arial" w:eastAsiaTheme="minorEastAsia" w:hAnsi="Arial" w:cs="Arial"/>
          <w:color w:val="000000" w:themeColor="text1"/>
          <w:kern w:val="24"/>
          <w:sz w:val="20"/>
          <w:szCs w:val="20"/>
        </w:rPr>
        <w:t>stigmatisation des publics « pauvres »…par des interventions courantes sur la question du sans « abrisme » auprès des centre de soins… (la prise en charge est posée!) . Pour les «personnes  droguées, » la question de «</w:t>
      </w:r>
      <w:r w:rsidRPr="002D7AE8">
        <w:rPr>
          <w:rFonts w:ascii="Arial" w:eastAsiaTheme="minorEastAsia" w:hAnsi="Arial" w:cs="Arial"/>
          <w:color w:val="000000" w:themeColor="text1"/>
          <w:kern w:val="24"/>
          <w:sz w:val="20"/>
          <w:szCs w:val="20"/>
        </w:rPr>
        <w:t>l’injection</w:t>
      </w:r>
      <w:r w:rsidR="0016205D" w:rsidRPr="002D7AE8">
        <w:rPr>
          <w:rFonts w:ascii="Arial" w:eastAsiaTheme="minorEastAsia" w:hAnsi="Arial" w:cs="Arial"/>
          <w:color w:val="000000" w:themeColor="text1"/>
          <w:kern w:val="24"/>
          <w:sz w:val="20"/>
          <w:szCs w:val="20"/>
        </w:rPr>
        <w:t xml:space="preserve"> propre » reste posée.</w:t>
      </w:r>
    </w:p>
    <w:p w:rsidR="002D7AE8" w:rsidRPr="002D7AE8" w:rsidRDefault="002D7AE8" w:rsidP="002D7AE8">
      <w:pPr>
        <w:pStyle w:val="Paragraphedeliste"/>
        <w:jc w:val="both"/>
        <w:rPr>
          <w:rFonts w:ascii="Arial" w:hAnsi="Arial" w:cs="Arial"/>
          <w:sz w:val="20"/>
          <w:szCs w:val="20"/>
        </w:rPr>
      </w:pPr>
    </w:p>
    <w:p w:rsidR="002D7AE8" w:rsidRPr="002D7AE8" w:rsidRDefault="0016205D" w:rsidP="002D7AE8">
      <w:pPr>
        <w:pStyle w:val="Paragraphedeliste"/>
        <w:numPr>
          <w:ilvl w:val="0"/>
          <w:numId w:val="15"/>
        </w:numPr>
        <w:jc w:val="both"/>
        <w:rPr>
          <w:rFonts w:ascii="Arial" w:hAnsi="Arial" w:cs="Arial"/>
          <w:sz w:val="20"/>
          <w:szCs w:val="20"/>
        </w:rPr>
      </w:pPr>
      <w:r w:rsidRPr="002D7AE8">
        <w:rPr>
          <w:rFonts w:ascii="Arial" w:eastAsiaTheme="minorEastAsia" w:hAnsi="Arial" w:cs="Arial"/>
          <w:color w:val="000000" w:themeColor="text1"/>
          <w:kern w:val="24"/>
          <w:sz w:val="20"/>
          <w:szCs w:val="20"/>
        </w:rPr>
        <w:t>Du grand professionnalisme des acteurs rencontrés …il ressort la culture du « résultat »</w:t>
      </w:r>
      <w:r w:rsidR="00B1198E" w:rsidRPr="002D7AE8">
        <w:rPr>
          <w:rFonts w:ascii="Arial" w:eastAsiaTheme="minorEastAsia" w:hAnsi="Arial" w:cs="Arial"/>
          <w:color w:val="000000" w:themeColor="text1"/>
          <w:kern w:val="24"/>
          <w:sz w:val="20"/>
          <w:szCs w:val="20"/>
        </w:rPr>
        <w:t>… (</w:t>
      </w:r>
      <w:r w:rsidRPr="002D7AE8">
        <w:rPr>
          <w:rFonts w:ascii="Arial" w:eastAsiaTheme="minorEastAsia" w:hAnsi="Arial" w:cs="Arial"/>
          <w:color w:val="000000" w:themeColor="text1"/>
          <w:kern w:val="24"/>
          <w:sz w:val="20"/>
          <w:szCs w:val="20"/>
        </w:rPr>
        <w:t>casser l’embolisation des dispositifs en particulier ….CHRS)</w:t>
      </w:r>
    </w:p>
    <w:p w:rsidR="002D7AE8" w:rsidRPr="002D7AE8" w:rsidRDefault="002D7AE8" w:rsidP="002D7AE8">
      <w:pPr>
        <w:pStyle w:val="Paragraphedeliste"/>
        <w:rPr>
          <w:rFonts w:ascii="Arial" w:eastAsiaTheme="minorEastAsia" w:hAnsi="Arial" w:cs="Arial"/>
          <w:color w:val="000000" w:themeColor="text1"/>
          <w:kern w:val="24"/>
          <w:sz w:val="20"/>
          <w:szCs w:val="20"/>
        </w:rPr>
      </w:pPr>
    </w:p>
    <w:p w:rsidR="0016205D" w:rsidRDefault="002D7AE8" w:rsidP="002D7AE8">
      <w:pPr>
        <w:jc w:val="both"/>
        <w:rPr>
          <w:rFonts w:ascii="Arial" w:eastAsiaTheme="minorEastAsia" w:hAnsi="Arial" w:cs="Arial"/>
          <w:color w:val="000000" w:themeColor="text1"/>
          <w:kern w:val="24"/>
          <w:sz w:val="20"/>
          <w:szCs w:val="20"/>
        </w:rPr>
      </w:pPr>
      <w:r w:rsidRPr="002D7AE8">
        <w:rPr>
          <w:rFonts w:ascii="Arial" w:eastAsiaTheme="minorEastAsia" w:hAnsi="Arial" w:cs="Arial"/>
          <w:color w:val="000000" w:themeColor="text1"/>
          <w:kern w:val="24"/>
          <w:sz w:val="20"/>
          <w:szCs w:val="20"/>
        </w:rPr>
        <w:t xml:space="preserve">Mr Voyer indique enfin que </w:t>
      </w:r>
      <w:r w:rsidR="0016205D" w:rsidRPr="002D7AE8">
        <w:rPr>
          <w:rFonts w:ascii="Arial" w:eastAsiaTheme="minorEastAsia" w:hAnsi="Arial" w:cs="Arial"/>
          <w:color w:val="000000" w:themeColor="text1"/>
          <w:kern w:val="24"/>
          <w:sz w:val="20"/>
          <w:szCs w:val="20"/>
        </w:rPr>
        <w:t xml:space="preserve"> « L’injonction  d’établir un projet de vie </w:t>
      </w:r>
      <w:r w:rsidRPr="002D7AE8">
        <w:rPr>
          <w:rFonts w:ascii="Arial" w:eastAsiaTheme="minorEastAsia" w:hAnsi="Arial" w:cs="Arial"/>
          <w:color w:val="000000" w:themeColor="text1"/>
          <w:kern w:val="24"/>
          <w:sz w:val="20"/>
          <w:szCs w:val="20"/>
        </w:rPr>
        <w:t xml:space="preserve"> en CHU» est souvent</w:t>
      </w:r>
      <w:r>
        <w:rPr>
          <w:rFonts w:ascii="Arial" w:eastAsiaTheme="minorEastAsia" w:hAnsi="Arial" w:cs="Arial"/>
          <w:color w:val="000000" w:themeColor="text1"/>
          <w:kern w:val="24"/>
          <w:sz w:val="20"/>
          <w:szCs w:val="20"/>
        </w:rPr>
        <w:t xml:space="preserve"> </w:t>
      </w:r>
      <w:r w:rsidR="0016205D" w:rsidRPr="002D7AE8">
        <w:rPr>
          <w:rFonts w:ascii="Arial" w:eastAsiaTheme="minorEastAsia" w:hAnsi="Arial" w:cs="Arial"/>
          <w:color w:val="000000" w:themeColor="text1"/>
          <w:kern w:val="24"/>
          <w:sz w:val="20"/>
          <w:szCs w:val="20"/>
        </w:rPr>
        <w:t xml:space="preserve">incompatible avec  </w:t>
      </w:r>
      <w:r w:rsidRPr="002D7AE8">
        <w:rPr>
          <w:rFonts w:ascii="Arial" w:eastAsiaTheme="minorEastAsia" w:hAnsi="Arial" w:cs="Arial"/>
          <w:color w:val="000000" w:themeColor="text1"/>
          <w:kern w:val="24"/>
          <w:sz w:val="20"/>
          <w:szCs w:val="20"/>
        </w:rPr>
        <w:t xml:space="preserve">les </w:t>
      </w:r>
      <w:r w:rsidR="0016205D" w:rsidRPr="002D7AE8">
        <w:rPr>
          <w:rFonts w:ascii="Arial" w:eastAsiaTheme="minorEastAsia" w:hAnsi="Arial" w:cs="Arial"/>
          <w:color w:val="000000" w:themeColor="text1"/>
          <w:kern w:val="24"/>
          <w:sz w:val="20"/>
          <w:szCs w:val="20"/>
        </w:rPr>
        <w:t>pathologies rencontrées.</w:t>
      </w:r>
    </w:p>
    <w:p w:rsidR="00703436" w:rsidRDefault="00703436" w:rsidP="002D7AE8">
      <w:pPr>
        <w:jc w:val="both"/>
        <w:rPr>
          <w:rFonts w:ascii="Arial" w:eastAsiaTheme="minorEastAsia" w:hAnsi="Arial" w:cs="Arial"/>
          <w:color w:val="000000" w:themeColor="text1"/>
          <w:kern w:val="24"/>
          <w:sz w:val="20"/>
          <w:szCs w:val="20"/>
        </w:rPr>
      </w:pPr>
      <w:r>
        <w:rPr>
          <w:rFonts w:ascii="Arial" w:eastAsiaTheme="minorEastAsia" w:hAnsi="Arial" w:cs="Arial"/>
          <w:color w:val="000000" w:themeColor="text1"/>
          <w:kern w:val="24"/>
          <w:sz w:val="20"/>
          <w:szCs w:val="20"/>
        </w:rPr>
        <w:t xml:space="preserve">Mme Fourcade remercie le groupe de travail d’avoir identifié des axes forts, et d’avoir restitué un travail documenté. Elle indique que la CT ne peut pas rester indifférente à ce diagnostic, aux préconisations opérationnelles proposées. Elle propose qu’un travail de restitution, un retour d’expérience soit fait aux différents partenaires cités lors de la présentation. </w:t>
      </w:r>
    </w:p>
    <w:p w:rsidR="00703436" w:rsidRDefault="00B76F0C" w:rsidP="002D7AE8">
      <w:pPr>
        <w:jc w:val="both"/>
        <w:rPr>
          <w:rFonts w:ascii="Arial" w:eastAsiaTheme="minorEastAsia" w:hAnsi="Arial" w:cs="Arial"/>
          <w:color w:val="000000" w:themeColor="text1"/>
          <w:kern w:val="24"/>
          <w:sz w:val="20"/>
          <w:szCs w:val="20"/>
        </w:rPr>
      </w:pPr>
      <w:r>
        <w:rPr>
          <w:rFonts w:ascii="Arial" w:eastAsiaTheme="minorEastAsia" w:hAnsi="Arial" w:cs="Arial"/>
          <w:color w:val="000000" w:themeColor="text1"/>
          <w:kern w:val="24"/>
          <w:sz w:val="20"/>
          <w:szCs w:val="20"/>
        </w:rPr>
        <w:t xml:space="preserve">Mr Voyer ajoute qu’il a découvert, à l’occasion de ce travail, que les addictologues et les psychiatres n’étaient pas suffisamment en lien. </w:t>
      </w:r>
      <w:r w:rsidR="00B1198E">
        <w:rPr>
          <w:rFonts w:ascii="Arial" w:eastAsiaTheme="minorEastAsia" w:hAnsi="Arial" w:cs="Arial"/>
          <w:color w:val="000000" w:themeColor="text1"/>
          <w:kern w:val="24"/>
          <w:sz w:val="20"/>
          <w:szCs w:val="20"/>
        </w:rPr>
        <w:t xml:space="preserve">Il revient aussi sur la question de l’embolisation des CHRS. </w:t>
      </w:r>
    </w:p>
    <w:p w:rsidR="001D3210" w:rsidRDefault="00B41419" w:rsidP="002D7AE8">
      <w:pPr>
        <w:jc w:val="both"/>
        <w:rPr>
          <w:rFonts w:ascii="Arial" w:eastAsiaTheme="minorEastAsia" w:hAnsi="Arial" w:cs="Arial"/>
          <w:color w:val="000000" w:themeColor="text1"/>
          <w:kern w:val="24"/>
          <w:sz w:val="20"/>
          <w:szCs w:val="20"/>
        </w:rPr>
      </w:pPr>
      <w:r>
        <w:rPr>
          <w:rFonts w:ascii="Arial" w:eastAsiaTheme="minorEastAsia" w:hAnsi="Arial" w:cs="Arial"/>
          <w:color w:val="000000" w:themeColor="text1"/>
          <w:kern w:val="24"/>
          <w:sz w:val="20"/>
          <w:szCs w:val="20"/>
        </w:rPr>
        <w:t>Le Dr Clery Melin ajoute que la demande de ces publics est très précaire et qu’il existe un grand décalage entre l’</w:t>
      </w:r>
      <w:r w:rsidR="00D759E0">
        <w:rPr>
          <w:rFonts w:ascii="Arial" w:eastAsiaTheme="minorEastAsia" w:hAnsi="Arial" w:cs="Arial"/>
          <w:color w:val="000000" w:themeColor="text1"/>
          <w:kern w:val="24"/>
          <w:sz w:val="20"/>
          <w:szCs w:val="20"/>
        </w:rPr>
        <w:t>offre et la demande. Il indique qu’il y a certainement un exercice d’adaptation</w:t>
      </w:r>
      <w:r w:rsidR="002B4200">
        <w:rPr>
          <w:rFonts w:ascii="Arial" w:eastAsiaTheme="minorEastAsia" w:hAnsi="Arial" w:cs="Arial"/>
          <w:color w:val="000000" w:themeColor="text1"/>
          <w:kern w:val="24"/>
          <w:sz w:val="20"/>
          <w:szCs w:val="20"/>
        </w:rPr>
        <w:t xml:space="preserve"> et de réflexion</w:t>
      </w:r>
      <w:r w:rsidR="00D759E0">
        <w:rPr>
          <w:rFonts w:ascii="Arial" w:eastAsiaTheme="minorEastAsia" w:hAnsi="Arial" w:cs="Arial"/>
          <w:color w:val="000000" w:themeColor="text1"/>
          <w:kern w:val="24"/>
          <w:sz w:val="20"/>
          <w:szCs w:val="20"/>
        </w:rPr>
        <w:t xml:space="preserve"> auquel doivent se livrer les associations qui travaillent sur ce terrain. </w:t>
      </w:r>
      <w:r w:rsidR="004D281D">
        <w:rPr>
          <w:rFonts w:ascii="Arial" w:eastAsiaTheme="minorEastAsia" w:hAnsi="Arial" w:cs="Arial"/>
          <w:color w:val="000000" w:themeColor="text1"/>
          <w:kern w:val="24"/>
          <w:sz w:val="20"/>
          <w:szCs w:val="20"/>
        </w:rPr>
        <w:t>La psychiatrie est également un axe important.</w:t>
      </w:r>
    </w:p>
    <w:p w:rsidR="00B41419" w:rsidRDefault="001D3210" w:rsidP="002D7AE8">
      <w:pPr>
        <w:jc w:val="both"/>
        <w:rPr>
          <w:rFonts w:ascii="Arial" w:eastAsiaTheme="minorEastAsia" w:hAnsi="Arial" w:cs="Arial"/>
          <w:color w:val="000000" w:themeColor="text1"/>
          <w:kern w:val="24"/>
          <w:sz w:val="20"/>
          <w:szCs w:val="20"/>
        </w:rPr>
      </w:pPr>
      <w:r>
        <w:rPr>
          <w:rFonts w:ascii="Arial" w:eastAsiaTheme="minorEastAsia" w:hAnsi="Arial" w:cs="Arial"/>
          <w:color w:val="000000" w:themeColor="text1"/>
          <w:kern w:val="24"/>
          <w:sz w:val="20"/>
          <w:szCs w:val="20"/>
        </w:rPr>
        <w:t xml:space="preserve">Mr Voyer souhaiterait qu’une formation soit proposée aux travailleurs sociaux, pour leur « donner des armes » d’accompagner et </w:t>
      </w:r>
      <w:r w:rsidR="00907406">
        <w:rPr>
          <w:rFonts w:ascii="Arial" w:eastAsiaTheme="minorEastAsia" w:hAnsi="Arial" w:cs="Arial"/>
          <w:color w:val="000000" w:themeColor="text1"/>
          <w:kern w:val="24"/>
          <w:sz w:val="20"/>
          <w:szCs w:val="20"/>
        </w:rPr>
        <w:t>d’</w:t>
      </w:r>
      <w:r>
        <w:rPr>
          <w:rFonts w:ascii="Arial" w:eastAsiaTheme="minorEastAsia" w:hAnsi="Arial" w:cs="Arial"/>
          <w:color w:val="000000" w:themeColor="text1"/>
          <w:kern w:val="24"/>
          <w:sz w:val="20"/>
          <w:szCs w:val="20"/>
        </w:rPr>
        <w:t>orienter</w:t>
      </w:r>
      <w:r w:rsidR="00C565BD">
        <w:rPr>
          <w:rFonts w:ascii="Arial" w:eastAsiaTheme="minorEastAsia" w:hAnsi="Arial" w:cs="Arial"/>
          <w:color w:val="000000" w:themeColor="text1"/>
          <w:kern w:val="24"/>
          <w:sz w:val="20"/>
          <w:szCs w:val="20"/>
        </w:rPr>
        <w:t xml:space="preserve"> au mieux</w:t>
      </w:r>
      <w:r>
        <w:rPr>
          <w:rFonts w:ascii="Arial" w:eastAsiaTheme="minorEastAsia" w:hAnsi="Arial" w:cs="Arial"/>
          <w:color w:val="000000" w:themeColor="text1"/>
          <w:kern w:val="24"/>
          <w:sz w:val="20"/>
          <w:szCs w:val="20"/>
        </w:rPr>
        <w:t xml:space="preserve"> ces publics</w:t>
      </w:r>
      <w:r w:rsidR="000D2E3F">
        <w:rPr>
          <w:rFonts w:ascii="Arial" w:eastAsiaTheme="minorEastAsia" w:hAnsi="Arial" w:cs="Arial"/>
          <w:color w:val="000000" w:themeColor="text1"/>
          <w:kern w:val="24"/>
          <w:sz w:val="20"/>
          <w:szCs w:val="20"/>
        </w:rPr>
        <w:t xml:space="preserve">. </w:t>
      </w:r>
      <w:r>
        <w:rPr>
          <w:rFonts w:ascii="Arial" w:eastAsiaTheme="minorEastAsia" w:hAnsi="Arial" w:cs="Arial"/>
          <w:color w:val="000000" w:themeColor="text1"/>
          <w:kern w:val="24"/>
          <w:sz w:val="20"/>
          <w:szCs w:val="20"/>
        </w:rPr>
        <w:t xml:space="preserve"> </w:t>
      </w:r>
    </w:p>
    <w:p w:rsidR="00C565BD" w:rsidRDefault="004D2380" w:rsidP="005C0A93">
      <w:pPr>
        <w:jc w:val="both"/>
        <w:rPr>
          <w:rFonts w:ascii="Arial" w:eastAsiaTheme="minorEastAsia" w:hAnsi="Arial" w:cs="Arial"/>
          <w:color w:val="000000" w:themeColor="text1"/>
          <w:kern w:val="24"/>
          <w:sz w:val="20"/>
          <w:szCs w:val="20"/>
        </w:rPr>
      </w:pPr>
      <w:r>
        <w:rPr>
          <w:rFonts w:ascii="Arial" w:hAnsi="Arial" w:cs="Arial"/>
          <w:b/>
          <w:sz w:val="20"/>
          <w:szCs w:val="20"/>
        </w:rPr>
        <w:t>La prochaine plénière de la Conférence de Territoire se tiendra le vendredi 12 juin 2015, à l’Auditorium du Capitole.</w:t>
      </w:r>
      <w:r w:rsidR="006A48B8">
        <w:rPr>
          <w:rFonts w:ascii="Arial" w:hAnsi="Arial" w:cs="Arial"/>
          <w:b/>
          <w:sz w:val="20"/>
          <w:szCs w:val="20"/>
        </w:rPr>
        <w:t xml:space="preserve"> Un focus sur la psychiatrie est prévu, ainsi qu’un retour des 2 autres groupes de travail. </w:t>
      </w:r>
    </w:p>
    <w:p w:rsidR="00A53B5B" w:rsidRDefault="009A688B" w:rsidP="005C0A93">
      <w:pPr>
        <w:jc w:val="both"/>
        <w:rPr>
          <w:rFonts w:ascii="Arial" w:hAnsi="Arial" w:cs="Arial"/>
          <w:b/>
          <w:sz w:val="20"/>
          <w:szCs w:val="20"/>
        </w:rPr>
      </w:pPr>
      <w:r w:rsidRPr="00BF3DC0">
        <w:rPr>
          <w:rFonts w:ascii="Arial" w:hAnsi="Arial" w:cs="Arial"/>
          <w:b/>
          <w:sz w:val="20"/>
          <w:szCs w:val="20"/>
        </w:rPr>
        <w:t xml:space="preserve">Les documents produits par les groupes de travail doivent être envoyés sur la BAL : </w:t>
      </w:r>
      <w:hyperlink r:id="rId8" w:history="1">
        <w:r w:rsidR="0016205D" w:rsidRPr="00D228CE">
          <w:rPr>
            <w:rStyle w:val="Lienhypertexte"/>
            <w:rFonts w:ascii="Arial" w:hAnsi="Arial" w:cs="Arial"/>
            <w:b/>
            <w:sz w:val="20"/>
            <w:szCs w:val="20"/>
          </w:rPr>
          <w:t>ARS-DT92-CONFERENCE-TERRITOIRE@sante.fr</w:t>
        </w:r>
      </w:hyperlink>
      <w:r w:rsidRPr="00BF3DC0">
        <w:rPr>
          <w:rFonts w:ascii="Arial" w:hAnsi="Arial" w:cs="Arial"/>
          <w:b/>
          <w:sz w:val="20"/>
          <w:szCs w:val="20"/>
        </w:rPr>
        <w:t>, et seront mis e</w:t>
      </w:r>
      <w:r w:rsidR="00A53B5B">
        <w:rPr>
          <w:rFonts w:ascii="Arial" w:hAnsi="Arial" w:cs="Arial"/>
          <w:b/>
          <w:sz w:val="20"/>
          <w:szCs w:val="20"/>
        </w:rPr>
        <w:t>n ligne sur l’espace dédié aux c</w:t>
      </w:r>
      <w:r w:rsidRPr="00BF3DC0">
        <w:rPr>
          <w:rFonts w:ascii="Arial" w:hAnsi="Arial" w:cs="Arial"/>
          <w:b/>
          <w:sz w:val="20"/>
          <w:szCs w:val="20"/>
        </w:rPr>
        <w:t xml:space="preserve">onférences de territoires.  </w:t>
      </w:r>
    </w:p>
    <w:p w:rsidR="00A53B5B" w:rsidRDefault="00A53B5B" w:rsidP="00BF3DC0">
      <w:pPr>
        <w:rPr>
          <w:rFonts w:ascii="Arial" w:hAnsi="Arial" w:cs="Arial"/>
          <w:b/>
          <w:sz w:val="20"/>
          <w:szCs w:val="20"/>
        </w:rPr>
      </w:pPr>
    </w:p>
    <w:p w:rsidR="005A32AF" w:rsidRPr="00BF3DC0" w:rsidRDefault="005A32AF" w:rsidP="005C0A93">
      <w:pPr>
        <w:rPr>
          <w:rFonts w:ascii="Arial" w:hAnsi="Arial" w:cs="Arial"/>
          <w:b/>
          <w:sz w:val="20"/>
          <w:szCs w:val="20"/>
        </w:rPr>
      </w:pPr>
      <w:r w:rsidRPr="00BF3DC0">
        <w:rPr>
          <w:rFonts w:ascii="Arial" w:hAnsi="Arial" w:cs="Arial"/>
          <w:b/>
          <w:sz w:val="20"/>
          <w:szCs w:val="20"/>
        </w:rPr>
        <w:br/>
      </w:r>
      <w:r w:rsidRPr="00BF3DC0">
        <w:rPr>
          <w:b/>
          <w:u w:val="single"/>
        </w:rPr>
        <w:br/>
        <w:t xml:space="preserve"> </w:t>
      </w:r>
    </w:p>
    <w:p w:rsidR="005A32AF" w:rsidRPr="0050677A" w:rsidRDefault="005A32AF" w:rsidP="00DB65B2">
      <w:pPr>
        <w:pStyle w:val="Retraitcorpsdetexte2"/>
        <w:spacing w:after="0" w:line="280" w:lineRule="atLeast"/>
        <w:ind w:left="0"/>
        <w:jc w:val="both"/>
        <w:rPr>
          <w:szCs w:val="20"/>
        </w:rPr>
      </w:pPr>
    </w:p>
    <w:sectPr w:rsidR="005A32AF" w:rsidRPr="0050677A" w:rsidSect="00E35A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75pt;height:6pt" o:bullet="t">
        <v:imagedata r:id="rId1" o:title="artF9CC"/>
      </v:shape>
    </w:pict>
  </w:numPicBullet>
  <w:abstractNum w:abstractNumId="0">
    <w:nsid w:val="019602EB"/>
    <w:multiLevelType w:val="hybridMultilevel"/>
    <w:tmpl w:val="28FCBB5C"/>
    <w:lvl w:ilvl="0" w:tplc="5E00AAC2">
      <w:start w:val="1"/>
      <w:numFmt w:val="bullet"/>
      <w:lvlText w:val="•"/>
      <w:lvlJc w:val="left"/>
      <w:pPr>
        <w:tabs>
          <w:tab w:val="num" w:pos="720"/>
        </w:tabs>
        <w:ind w:left="720" w:hanging="360"/>
      </w:pPr>
      <w:rPr>
        <w:rFonts w:ascii="Arial" w:hAnsi="Arial" w:hint="default"/>
      </w:rPr>
    </w:lvl>
    <w:lvl w:ilvl="1" w:tplc="483A37D8" w:tentative="1">
      <w:start w:val="1"/>
      <w:numFmt w:val="bullet"/>
      <w:lvlText w:val="•"/>
      <w:lvlJc w:val="left"/>
      <w:pPr>
        <w:tabs>
          <w:tab w:val="num" w:pos="1440"/>
        </w:tabs>
        <w:ind w:left="1440" w:hanging="360"/>
      </w:pPr>
      <w:rPr>
        <w:rFonts w:ascii="Arial" w:hAnsi="Arial" w:hint="default"/>
      </w:rPr>
    </w:lvl>
    <w:lvl w:ilvl="2" w:tplc="BF0A833E" w:tentative="1">
      <w:start w:val="1"/>
      <w:numFmt w:val="bullet"/>
      <w:lvlText w:val="•"/>
      <w:lvlJc w:val="left"/>
      <w:pPr>
        <w:tabs>
          <w:tab w:val="num" w:pos="2160"/>
        </w:tabs>
        <w:ind w:left="2160" w:hanging="360"/>
      </w:pPr>
      <w:rPr>
        <w:rFonts w:ascii="Arial" w:hAnsi="Arial" w:hint="default"/>
      </w:rPr>
    </w:lvl>
    <w:lvl w:ilvl="3" w:tplc="434C5178" w:tentative="1">
      <w:start w:val="1"/>
      <w:numFmt w:val="bullet"/>
      <w:lvlText w:val="•"/>
      <w:lvlJc w:val="left"/>
      <w:pPr>
        <w:tabs>
          <w:tab w:val="num" w:pos="2880"/>
        </w:tabs>
        <w:ind w:left="2880" w:hanging="360"/>
      </w:pPr>
      <w:rPr>
        <w:rFonts w:ascii="Arial" w:hAnsi="Arial" w:hint="default"/>
      </w:rPr>
    </w:lvl>
    <w:lvl w:ilvl="4" w:tplc="BB4273F6" w:tentative="1">
      <w:start w:val="1"/>
      <w:numFmt w:val="bullet"/>
      <w:lvlText w:val="•"/>
      <w:lvlJc w:val="left"/>
      <w:pPr>
        <w:tabs>
          <w:tab w:val="num" w:pos="3600"/>
        </w:tabs>
        <w:ind w:left="3600" w:hanging="360"/>
      </w:pPr>
      <w:rPr>
        <w:rFonts w:ascii="Arial" w:hAnsi="Arial" w:hint="default"/>
      </w:rPr>
    </w:lvl>
    <w:lvl w:ilvl="5" w:tplc="24DA0660" w:tentative="1">
      <w:start w:val="1"/>
      <w:numFmt w:val="bullet"/>
      <w:lvlText w:val="•"/>
      <w:lvlJc w:val="left"/>
      <w:pPr>
        <w:tabs>
          <w:tab w:val="num" w:pos="4320"/>
        </w:tabs>
        <w:ind w:left="4320" w:hanging="360"/>
      </w:pPr>
      <w:rPr>
        <w:rFonts w:ascii="Arial" w:hAnsi="Arial" w:hint="default"/>
      </w:rPr>
    </w:lvl>
    <w:lvl w:ilvl="6" w:tplc="029A33AC" w:tentative="1">
      <w:start w:val="1"/>
      <w:numFmt w:val="bullet"/>
      <w:lvlText w:val="•"/>
      <w:lvlJc w:val="left"/>
      <w:pPr>
        <w:tabs>
          <w:tab w:val="num" w:pos="5040"/>
        </w:tabs>
        <w:ind w:left="5040" w:hanging="360"/>
      </w:pPr>
      <w:rPr>
        <w:rFonts w:ascii="Arial" w:hAnsi="Arial" w:hint="default"/>
      </w:rPr>
    </w:lvl>
    <w:lvl w:ilvl="7" w:tplc="966635B2" w:tentative="1">
      <w:start w:val="1"/>
      <w:numFmt w:val="bullet"/>
      <w:lvlText w:val="•"/>
      <w:lvlJc w:val="left"/>
      <w:pPr>
        <w:tabs>
          <w:tab w:val="num" w:pos="5760"/>
        </w:tabs>
        <w:ind w:left="5760" w:hanging="360"/>
      </w:pPr>
      <w:rPr>
        <w:rFonts w:ascii="Arial" w:hAnsi="Arial" w:hint="default"/>
      </w:rPr>
    </w:lvl>
    <w:lvl w:ilvl="8" w:tplc="60B81208" w:tentative="1">
      <w:start w:val="1"/>
      <w:numFmt w:val="bullet"/>
      <w:lvlText w:val="•"/>
      <w:lvlJc w:val="left"/>
      <w:pPr>
        <w:tabs>
          <w:tab w:val="num" w:pos="6480"/>
        </w:tabs>
        <w:ind w:left="6480" w:hanging="360"/>
      </w:pPr>
      <w:rPr>
        <w:rFonts w:ascii="Arial" w:hAnsi="Arial" w:hint="default"/>
      </w:rPr>
    </w:lvl>
  </w:abstractNum>
  <w:abstractNum w:abstractNumId="1">
    <w:nsid w:val="055D7E0C"/>
    <w:multiLevelType w:val="hybridMultilevel"/>
    <w:tmpl w:val="CC88F988"/>
    <w:lvl w:ilvl="0" w:tplc="79E82D34">
      <w:start w:val="1"/>
      <w:numFmt w:val="bullet"/>
      <w:lvlText w:val="•"/>
      <w:lvlJc w:val="left"/>
      <w:pPr>
        <w:tabs>
          <w:tab w:val="num" w:pos="720"/>
        </w:tabs>
        <w:ind w:left="720" w:hanging="360"/>
      </w:pPr>
      <w:rPr>
        <w:rFonts w:ascii="Arial" w:hAnsi="Arial" w:hint="default"/>
      </w:rPr>
    </w:lvl>
    <w:lvl w:ilvl="1" w:tplc="7F2C6246" w:tentative="1">
      <w:start w:val="1"/>
      <w:numFmt w:val="bullet"/>
      <w:lvlText w:val="•"/>
      <w:lvlJc w:val="left"/>
      <w:pPr>
        <w:tabs>
          <w:tab w:val="num" w:pos="1440"/>
        </w:tabs>
        <w:ind w:left="1440" w:hanging="360"/>
      </w:pPr>
      <w:rPr>
        <w:rFonts w:ascii="Arial" w:hAnsi="Arial" w:hint="default"/>
      </w:rPr>
    </w:lvl>
    <w:lvl w:ilvl="2" w:tplc="A80A38FC" w:tentative="1">
      <w:start w:val="1"/>
      <w:numFmt w:val="bullet"/>
      <w:lvlText w:val="•"/>
      <w:lvlJc w:val="left"/>
      <w:pPr>
        <w:tabs>
          <w:tab w:val="num" w:pos="2160"/>
        </w:tabs>
        <w:ind w:left="2160" w:hanging="360"/>
      </w:pPr>
      <w:rPr>
        <w:rFonts w:ascii="Arial" w:hAnsi="Arial" w:hint="default"/>
      </w:rPr>
    </w:lvl>
    <w:lvl w:ilvl="3" w:tplc="A2ECDF8E" w:tentative="1">
      <w:start w:val="1"/>
      <w:numFmt w:val="bullet"/>
      <w:lvlText w:val="•"/>
      <w:lvlJc w:val="left"/>
      <w:pPr>
        <w:tabs>
          <w:tab w:val="num" w:pos="2880"/>
        </w:tabs>
        <w:ind w:left="2880" w:hanging="360"/>
      </w:pPr>
      <w:rPr>
        <w:rFonts w:ascii="Arial" w:hAnsi="Arial" w:hint="default"/>
      </w:rPr>
    </w:lvl>
    <w:lvl w:ilvl="4" w:tplc="D8EEE1DE" w:tentative="1">
      <w:start w:val="1"/>
      <w:numFmt w:val="bullet"/>
      <w:lvlText w:val="•"/>
      <w:lvlJc w:val="left"/>
      <w:pPr>
        <w:tabs>
          <w:tab w:val="num" w:pos="3600"/>
        </w:tabs>
        <w:ind w:left="3600" w:hanging="360"/>
      </w:pPr>
      <w:rPr>
        <w:rFonts w:ascii="Arial" w:hAnsi="Arial" w:hint="default"/>
      </w:rPr>
    </w:lvl>
    <w:lvl w:ilvl="5" w:tplc="C0728BA8" w:tentative="1">
      <w:start w:val="1"/>
      <w:numFmt w:val="bullet"/>
      <w:lvlText w:val="•"/>
      <w:lvlJc w:val="left"/>
      <w:pPr>
        <w:tabs>
          <w:tab w:val="num" w:pos="4320"/>
        </w:tabs>
        <w:ind w:left="4320" w:hanging="360"/>
      </w:pPr>
      <w:rPr>
        <w:rFonts w:ascii="Arial" w:hAnsi="Arial" w:hint="default"/>
      </w:rPr>
    </w:lvl>
    <w:lvl w:ilvl="6" w:tplc="2E1E9B34" w:tentative="1">
      <w:start w:val="1"/>
      <w:numFmt w:val="bullet"/>
      <w:lvlText w:val="•"/>
      <w:lvlJc w:val="left"/>
      <w:pPr>
        <w:tabs>
          <w:tab w:val="num" w:pos="5040"/>
        </w:tabs>
        <w:ind w:left="5040" w:hanging="360"/>
      </w:pPr>
      <w:rPr>
        <w:rFonts w:ascii="Arial" w:hAnsi="Arial" w:hint="default"/>
      </w:rPr>
    </w:lvl>
    <w:lvl w:ilvl="7" w:tplc="7FC8BCE6" w:tentative="1">
      <w:start w:val="1"/>
      <w:numFmt w:val="bullet"/>
      <w:lvlText w:val="•"/>
      <w:lvlJc w:val="left"/>
      <w:pPr>
        <w:tabs>
          <w:tab w:val="num" w:pos="5760"/>
        </w:tabs>
        <w:ind w:left="5760" w:hanging="360"/>
      </w:pPr>
      <w:rPr>
        <w:rFonts w:ascii="Arial" w:hAnsi="Arial" w:hint="default"/>
      </w:rPr>
    </w:lvl>
    <w:lvl w:ilvl="8" w:tplc="52F88E38" w:tentative="1">
      <w:start w:val="1"/>
      <w:numFmt w:val="bullet"/>
      <w:lvlText w:val="•"/>
      <w:lvlJc w:val="left"/>
      <w:pPr>
        <w:tabs>
          <w:tab w:val="num" w:pos="6480"/>
        </w:tabs>
        <w:ind w:left="6480" w:hanging="360"/>
      </w:pPr>
      <w:rPr>
        <w:rFonts w:ascii="Arial" w:hAnsi="Arial" w:hint="default"/>
      </w:rPr>
    </w:lvl>
  </w:abstractNum>
  <w:abstractNum w:abstractNumId="2">
    <w:nsid w:val="05721B84"/>
    <w:multiLevelType w:val="hybridMultilevel"/>
    <w:tmpl w:val="82849900"/>
    <w:lvl w:ilvl="0" w:tplc="1B4A5062">
      <w:start w:val="1"/>
      <w:numFmt w:val="bullet"/>
      <w:lvlText w:val="•"/>
      <w:lvlJc w:val="left"/>
      <w:pPr>
        <w:tabs>
          <w:tab w:val="num" w:pos="720"/>
        </w:tabs>
        <w:ind w:left="720" w:hanging="360"/>
      </w:pPr>
      <w:rPr>
        <w:rFonts w:ascii="Arial" w:hAnsi="Arial" w:hint="default"/>
      </w:rPr>
    </w:lvl>
    <w:lvl w:ilvl="1" w:tplc="513CDE82" w:tentative="1">
      <w:start w:val="1"/>
      <w:numFmt w:val="bullet"/>
      <w:lvlText w:val="•"/>
      <w:lvlJc w:val="left"/>
      <w:pPr>
        <w:tabs>
          <w:tab w:val="num" w:pos="1440"/>
        </w:tabs>
        <w:ind w:left="1440" w:hanging="360"/>
      </w:pPr>
      <w:rPr>
        <w:rFonts w:ascii="Arial" w:hAnsi="Arial" w:hint="default"/>
      </w:rPr>
    </w:lvl>
    <w:lvl w:ilvl="2" w:tplc="D15C32FE" w:tentative="1">
      <w:start w:val="1"/>
      <w:numFmt w:val="bullet"/>
      <w:lvlText w:val="•"/>
      <w:lvlJc w:val="left"/>
      <w:pPr>
        <w:tabs>
          <w:tab w:val="num" w:pos="2160"/>
        </w:tabs>
        <w:ind w:left="2160" w:hanging="360"/>
      </w:pPr>
      <w:rPr>
        <w:rFonts w:ascii="Arial" w:hAnsi="Arial" w:hint="default"/>
      </w:rPr>
    </w:lvl>
    <w:lvl w:ilvl="3" w:tplc="B204F8C6" w:tentative="1">
      <w:start w:val="1"/>
      <w:numFmt w:val="bullet"/>
      <w:lvlText w:val="•"/>
      <w:lvlJc w:val="left"/>
      <w:pPr>
        <w:tabs>
          <w:tab w:val="num" w:pos="2880"/>
        </w:tabs>
        <w:ind w:left="2880" w:hanging="360"/>
      </w:pPr>
      <w:rPr>
        <w:rFonts w:ascii="Arial" w:hAnsi="Arial" w:hint="default"/>
      </w:rPr>
    </w:lvl>
    <w:lvl w:ilvl="4" w:tplc="71F64B36" w:tentative="1">
      <w:start w:val="1"/>
      <w:numFmt w:val="bullet"/>
      <w:lvlText w:val="•"/>
      <w:lvlJc w:val="left"/>
      <w:pPr>
        <w:tabs>
          <w:tab w:val="num" w:pos="3600"/>
        </w:tabs>
        <w:ind w:left="3600" w:hanging="360"/>
      </w:pPr>
      <w:rPr>
        <w:rFonts w:ascii="Arial" w:hAnsi="Arial" w:hint="default"/>
      </w:rPr>
    </w:lvl>
    <w:lvl w:ilvl="5" w:tplc="EE50F5A4" w:tentative="1">
      <w:start w:val="1"/>
      <w:numFmt w:val="bullet"/>
      <w:lvlText w:val="•"/>
      <w:lvlJc w:val="left"/>
      <w:pPr>
        <w:tabs>
          <w:tab w:val="num" w:pos="4320"/>
        </w:tabs>
        <w:ind w:left="4320" w:hanging="360"/>
      </w:pPr>
      <w:rPr>
        <w:rFonts w:ascii="Arial" w:hAnsi="Arial" w:hint="default"/>
      </w:rPr>
    </w:lvl>
    <w:lvl w:ilvl="6" w:tplc="5B3450BA" w:tentative="1">
      <w:start w:val="1"/>
      <w:numFmt w:val="bullet"/>
      <w:lvlText w:val="•"/>
      <w:lvlJc w:val="left"/>
      <w:pPr>
        <w:tabs>
          <w:tab w:val="num" w:pos="5040"/>
        </w:tabs>
        <w:ind w:left="5040" w:hanging="360"/>
      </w:pPr>
      <w:rPr>
        <w:rFonts w:ascii="Arial" w:hAnsi="Arial" w:hint="default"/>
      </w:rPr>
    </w:lvl>
    <w:lvl w:ilvl="7" w:tplc="5CDE354E" w:tentative="1">
      <w:start w:val="1"/>
      <w:numFmt w:val="bullet"/>
      <w:lvlText w:val="•"/>
      <w:lvlJc w:val="left"/>
      <w:pPr>
        <w:tabs>
          <w:tab w:val="num" w:pos="5760"/>
        </w:tabs>
        <w:ind w:left="5760" w:hanging="360"/>
      </w:pPr>
      <w:rPr>
        <w:rFonts w:ascii="Arial" w:hAnsi="Arial" w:hint="default"/>
      </w:rPr>
    </w:lvl>
    <w:lvl w:ilvl="8" w:tplc="52B09A1C" w:tentative="1">
      <w:start w:val="1"/>
      <w:numFmt w:val="bullet"/>
      <w:lvlText w:val="•"/>
      <w:lvlJc w:val="left"/>
      <w:pPr>
        <w:tabs>
          <w:tab w:val="num" w:pos="6480"/>
        </w:tabs>
        <w:ind w:left="6480" w:hanging="360"/>
      </w:pPr>
      <w:rPr>
        <w:rFonts w:ascii="Arial" w:hAnsi="Arial" w:hint="default"/>
      </w:rPr>
    </w:lvl>
  </w:abstractNum>
  <w:abstractNum w:abstractNumId="3">
    <w:nsid w:val="0DF34CA4"/>
    <w:multiLevelType w:val="hybridMultilevel"/>
    <w:tmpl w:val="FFB2D60E"/>
    <w:lvl w:ilvl="0" w:tplc="4E208F3E">
      <w:start w:val="1"/>
      <w:numFmt w:val="bullet"/>
      <w:lvlText w:val="•"/>
      <w:lvlJc w:val="left"/>
      <w:pPr>
        <w:tabs>
          <w:tab w:val="num" w:pos="720"/>
        </w:tabs>
        <w:ind w:left="720" w:hanging="360"/>
      </w:pPr>
      <w:rPr>
        <w:rFonts w:ascii="Arial" w:hAnsi="Arial" w:hint="default"/>
      </w:rPr>
    </w:lvl>
    <w:lvl w:ilvl="1" w:tplc="DE586EFC" w:tentative="1">
      <w:start w:val="1"/>
      <w:numFmt w:val="bullet"/>
      <w:lvlText w:val="•"/>
      <w:lvlJc w:val="left"/>
      <w:pPr>
        <w:tabs>
          <w:tab w:val="num" w:pos="1440"/>
        </w:tabs>
        <w:ind w:left="1440" w:hanging="360"/>
      </w:pPr>
      <w:rPr>
        <w:rFonts w:ascii="Arial" w:hAnsi="Arial" w:hint="default"/>
      </w:rPr>
    </w:lvl>
    <w:lvl w:ilvl="2" w:tplc="35F8EA6A" w:tentative="1">
      <w:start w:val="1"/>
      <w:numFmt w:val="bullet"/>
      <w:lvlText w:val="•"/>
      <w:lvlJc w:val="left"/>
      <w:pPr>
        <w:tabs>
          <w:tab w:val="num" w:pos="2160"/>
        </w:tabs>
        <w:ind w:left="2160" w:hanging="360"/>
      </w:pPr>
      <w:rPr>
        <w:rFonts w:ascii="Arial" w:hAnsi="Arial" w:hint="default"/>
      </w:rPr>
    </w:lvl>
    <w:lvl w:ilvl="3" w:tplc="90209056" w:tentative="1">
      <w:start w:val="1"/>
      <w:numFmt w:val="bullet"/>
      <w:lvlText w:val="•"/>
      <w:lvlJc w:val="left"/>
      <w:pPr>
        <w:tabs>
          <w:tab w:val="num" w:pos="2880"/>
        </w:tabs>
        <w:ind w:left="2880" w:hanging="360"/>
      </w:pPr>
      <w:rPr>
        <w:rFonts w:ascii="Arial" w:hAnsi="Arial" w:hint="default"/>
      </w:rPr>
    </w:lvl>
    <w:lvl w:ilvl="4" w:tplc="A56A870A" w:tentative="1">
      <w:start w:val="1"/>
      <w:numFmt w:val="bullet"/>
      <w:lvlText w:val="•"/>
      <w:lvlJc w:val="left"/>
      <w:pPr>
        <w:tabs>
          <w:tab w:val="num" w:pos="3600"/>
        </w:tabs>
        <w:ind w:left="3600" w:hanging="360"/>
      </w:pPr>
      <w:rPr>
        <w:rFonts w:ascii="Arial" w:hAnsi="Arial" w:hint="default"/>
      </w:rPr>
    </w:lvl>
    <w:lvl w:ilvl="5" w:tplc="F95CF98E" w:tentative="1">
      <w:start w:val="1"/>
      <w:numFmt w:val="bullet"/>
      <w:lvlText w:val="•"/>
      <w:lvlJc w:val="left"/>
      <w:pPr>
        <w:tabs>
          <w:tab w:val="num" w:pos="4320"/>
        </w:tabs>
        <w:ind w:left="4320" w:hanging="360"/>
      </w:pPr>
      <w:rPr>
        <w:rFonts w:ascii="Arial" w:hAnsi="Arial" w:hint="default"/>
      </w:rPr>
    </w:lvl>
    <w:lvl w:ilvl="6" w:tplc="6450C536" w:tentative="1">
      <w:start w:val="1"/>
      <w:numFmt w:val="bullet"/>
      <w:lvlText w:val="•"/>
      <w:lvlJc w:val="left"/>
      <w:pPr>
        <w:tabs>
          <w:tab w:val="num" w:pos="5040"/>
        </w:tabs>
        <w:ind w:left="5040" w:hanging="360"/>
      </w:pPr>
      <w:rPr>
        <w:rFonts w:ascii="Arial" w:hAnsi="Arial" w:hint="default"/>
      </w:rPr>
    </w:lvl>
    <w:lvl w:ilvl="7" w:tplc="1F460DFE" w:tentative="1">
      <w:start w:val="1"/>
      <w:numFmt w:val="bullet"/>
      <w:lvlText w:val="•"/>
      <w:lvlJc w:val="left"/>
      <w:pPr>
        <w:tabs>
          <w:tab w:val="num" w:pos="5760"/>
        </w:tabs>
        <w:ind w:left="5760" w:hanging="360"/>
      </w:pPr>
      <w:rPr>
        <w:rFonts w:ascii="Arial" w:hAnsi="Arial" w:hint="default"/>
      </w:rPr>
    </w:lvl>
    <w:lvl w:ilvl="8" w:tplc="3D927D7E" w:tentative="1">
      <w:start w:val="1"/>
      <w:numFmt w:val="bullet"/>
      <w:lvlText w:val="•"/>
      <w:lvlJc w:val="left"/>
      <w:pPr>
        <w:tabs>
          <w:tab w:val="num" w:pos="6480"/>
        </w:tabs>
        <w:ind w:left="6480" w:hanging="360"/>
      </w:pPr>
      <w:rPr>
        <w:rFonts w:ascii="Arial" w:hAnsi="Arial" w:hint="default"/>
      </w:rPr>
    </w:lvl>
  </w:abstractNum>
  <w:abstractNum w:abstractNumId="4">
    <w:nsid w:val="0F5A1297"/>
    <w:multiLevelType w:val="hybridMultilevel"/>
    <w:tmpl w:val="77706FC8"/>
    <w:lvl w:ilvl="0" w:tplc="DB8AE41A">
      <w:numFmt w:val="bullet"/>
      <w:lvlText w:val="-"/>
      <w:lvlJc w:val="left"/>
      <w:pPr>
        <w:ind w:left="294" w:hanging="360"/>
      </w:pPr>
      <w:rPr>
        <w:rFonts w:ascii="Calibri" w:eastAsiaTheme="minorHAnsi" w:hAnsi="Calibri" w:cstheme="minorBidi" w:hint="default"/>
      </w:rPr>
    </w:lvl>
    <w:lvl w:ilvl="1" w:tplc="040C0019" w:tentative="1">
      <w:start w:val="1"/>
      <w:numFmt w:val="lowerLetter"/>
      <w:lvlText w:val="%2."/>
      <w:lvlJc w:val="left"/>
      <w:pPr>
        <w:ind w:left="1014" w:hanging="360"/>
      </w:pPr>
    </w:lvl>
    <w:lvl w:ilvl="2" w:tplc="040C001B" w:tentative="1">
      <w:start w:val="1"/>
      <w:numFmt w:val="lowerRoman"/>
      <w:lvlText w:val="%3."/>
      <w:lvlJc w:val="right"/>
      <w:pPr>
        <w:ind w:left="1734" w:hanging="180"/>
      </w:pPr>
    </w:lvl>
    <w:lvl w:ilvl="3" w:tplc="040C000F" w:tentative="1">
      <w:start w:val="1"/>
      <w:numFmt w:val="decimal"/>
      <w:lvlText w:val="%4."/>
      <w:lvlJc w:val="left"/>
      <w:pPr>
        <w:ind w:left="2454" w:hanging="360"/>
      </w:pPr>
    </w:lvl>
    <w:lvl w:ilvl="4" w:tplc="040C0019" w:tentative="1">
      <w:start w:val="1"/>
      <w:numFmt w:val="lowerLetter"/>
      <w:lvlText w:val="%5."/>
      <w:lvlJc w:val="left"/>
      <w:pPr>
        <w:ind w:left="3174" w:hanging="360"/>
      </w:pPr>
    </w:lvl>
    <w:lvl w:ilvl="5" w:tplc="040C001B" w:tentative="1">
      <w:start w:val="1"/>
      <w:numFmt w:val="lowerRoman"/>
      <w:lvlText w:val="%6."/>
      <w:lvlJc w:val="right"/>
      <w:pPr>
        <w:ind w:left="3894" w:hanging="180"/>
      </w:pPr>
    </w:lvl>
    <w:lvl w:ilvl="6" w:tplc="040C000F" w:tentative="1">
      <w:start w:val="1"/>
      <w:numFmt w:val="decimal"/>
      <w:lvlText w:val="%7."/>
      <w:lvlJc w:val="left"/>
      <w:pPr>
        <w:ind w:left="4614" w:hanging="360"/>
      </w:pPr>
    </w:lvl>
    <w:lvl w:ilvl="7" w:tplc="040C0019" w:tentative="1">
      <w:start w:val="1"/>
      <w:numFmt w:val="lowerLetter"/>
      <w:lvlText w:val="%8."/>
      <w:lvlJc w:val="left"/>
      <w:pPr>
        <w:ind w:left="5334" w:hanging="360"/>
      </w:pPr>
    </w:lvl>
    <w:lvl w:ilvl="8" w:tplc="040C001B" w:tentative="1">
      <w:start w:val="1"/>
      <w:numFmt w:val="lowerRoman"/>
      <w:lvlText w:val="%9."/>
      <w:lvlJc w:val="right"/>
      <w:pPr>
        <w:ind w:left="6054" w:hanging="180"/>
      </w:pPr>
    </w:lvl>
  </w:abstractNum>
  <w:abstractNum w:abstractNumId="5">
    <w:nsid w:val="16265731"/>
    <w:multiLevelType w:val="hybridMultilevel"/>
    <w:tmpl w:val="848A3CD4"/>
    <w:lvl w:ilvl="0" w:tplc="F4AAADCE">
      <w:start w:val="1"/>
      <w:numFmt w:val="bullet"/>
      <w:lvlText w:val="•"/>
      <w:lvlJc w:val="left"/>
      <w:pPr>
        <w:tabs>
          <w:tab w:val="num" w:pos="720"/>
        </w:tabs>
        <w:ind w:left="720" w:hanging="360"/>
      </w:pPr>
      <w:rPr>
        <w:rFonts w:ascii="Arial" w:hAnsi="Arial" w:hint="default"/>
      </w:rPr>
    </w:lvl>
    <w:lvl w:ilvl="1" w:tplc="47108B48" w:tentative="1">
      <w:start w:val="1"/>
      <w:numFmt w:val="bullet"/>
      <w:lvlText w:val="•"/>
      <w:lvlJc w:val="left"/>
      <w:pPr>
        <w:tabs>
          <w:tab w:val="num" w:pos="1440"/>
        </w:tabs>
        <w:ind w:left="1440" w:hanging="360"/>
      </w:pPr>
      <w:rPr>
        <w:rFonts w:ascii="Arial" w:hAnsi="Arial" w:hint="default"/>
      </w:rPr>
    </w:lvl>
    <w:lvl w:ilvl="2" w:tplc="E9E6A58E" w:tentative="1">
      <w:start w:val="1"/>
      <w:numFmt w:val="bullet"/>
      <w:lvlText w:val="•"/>
      <w:lvlJc w:val="left"/>
      <w:pPr>
        <w:tabs>
          <w:tab w:val="num" w:pos="2160"/>
        </w:tabs>
        <w:ind w:left="2160" w:hanging="360"/>
      </w:pPr>
      <w:rPr>
        <w:rFonts w:ascii="Arial" w:hAnsi="Arial" w:hint="default"/>
      </w:rPr>
    </w:lvl>
    <w:lvl w:ilvl="3" w:tplc="DAFEFFD4" w:tentative="1">
      <w:start w:val="1"/>
      <w:numFmt w:val="bullet"/>
      <w:lvlText w:val="•"/>
      <w:lvlJc w:val="left"/>
      <w:pPr>
        <w:tabs>
          <w:tab w:val="num" w:pos="2880"/>
        </w:tabs>
        <w:ind w:left="2880" w:hanging="360"/>
      </w:pPr>
      <w:rPr>
        <w:rFonts w:ascii="Arial" w:hAnsi="Arial" w:hint="default"/>
      </w:rPr>
    </w:lvl>
    <w:lvl w:ilvl="4" w:tplc="F1F00A8A" w:tentative="1">
      <w:start w:val="1"/>
      <w:numFmt w:val="bullet"/>
      <w:lvlText w:val="•"/>
      <w:lvlJc w:val="left"/>
      <w:pPr>
        <w:tabs>
          <w:tab w:val="num" w:pos="3600"/>
        </w:tabs>
        <w:ind w:left="3600" w:hanging="360"/>
      </w:pPr>
      <w:rPr>
        <w:rFonts w:ascii="Arial" w:hAnsi="Arial" w:hint="default"/>
      </w:rPr>
    </w:lvl>
    <w:lvl w:ilvl="5" w:tplc="8E387DE4" w:tentative="1">
      <w:start w:val="1"/>
      <w:numFmt w:val="bullet"/>
      <w:lvlText w:val="•"/>
      <w:lvlJc w:val="left"/>
      <w:pPr>
        <w:tabs>
          <w:tab w:val="num" w:pos="4320"/>
        </w:tabs>
        <w:ind w:left="4320" w:hanging="360"/>
      </w:pPr>
      <w:rPr>
        <w:rFonts w:ascii="Arial" w:hAnsi="Arial" w:hint="default"/>
      </w:rPr>
    </w:lvl>
    <w:lvl w:ilvl="6" w:tplc="3598668A" w:tentative="1">
      <w:start w:val="1"/>
      <w:numFmt w:val="bullet"/>
      <w:lvlText w:val="•"/>
      <w:lvlJc w:val="left"/>
      <w:pPr>
        <w:tabs>
          <w:tab w:val="num" w:pos="5040"/>
        </w:tabs>
        <w:ind w:left="5040" w:hanging="360"/>
      </w:pPr>
      <w:rPr>
        <w:rFonts w:ascii="Arial" w:hAnsi="Arial" w:hint="default"/>
      </w:rPr>
    </w:lvl>
    <w:lvl w:ilvl="7" w:tplc="403A3EEA" w:tentative="1">
      <w:start w:val="1"/>
      <w:numFmt w:val="bullet"/>
      <w:lvlText w:val="•"/>
      <w:lvlJc w:val="left"/>
      <w:pPr>
        <w:tabs>
          <w:tab w:val="num" w:pos="5760"/>
        </w:tabs>
        <w:ind w:left="5760" w:hanging="360"/>
      </w:pPr>
      <w:rPr>
        <w:rFonts w:ascii="Arial" w:hAnsi="Arial" w:hint="default"/>
      </w:rPr>
    </w:lvl>
    <w:lvl w:ilvl="8" w:tplc="F0F8E6FC" w:tentative="1">
      <w:start w:val="1"/>
      <w:numFmt w:val="bullet"/>
      <w:lvlText w:val="•"/>
      <w:lvlJc w:val="left"/>
      <w:pPr>
        <w:tabs>
          <w:tab w:val="num" w:pos="6480"/>
        </w:tabs>
        <w:ind w:left="6480" w:hanging="360"/>
      </w:pPr>
      <w:rPr>
        <w:rFonts w:ascii="Arial" w:hAnsi="Arial" w:hint="default"/>
      </w:rPr>
    </w:lvl>
  </w:abstractNum>
  <w:abstractNum w:abstractNumId="6">
    <w:nsid w:val="173E5150"/>
    <w:multiLevelType w:val="hybridMultilevel"/>
    <w:tmpl w:val="44BAF278"/>
    <w:lvl w:ilvl="0" w:tplc="9D80DA8C">
      <w:start w:val="1"/>
      <w:numFmt w:val="bullet"/>
      <w:lvlText w:val="•"/>
      <w:lvlJc w:val="left"/>
      <w:pPr>
        <w:tabs>
          <w:tab w:val="num" w:pos="720"/>
        </w:tabs>
        <w:ind w:left="720" w:hanging="360"/>
      </w:pPr>
      <w:rPr>
        <w:rFonts w:ascii="Arial" w:hAnsi="Arial" w:hint="default"/>
      </w:rPr>
    </w:lvl>
    <w:lvl w:ilvl="1" w:tplc="E93892E8" w:tentative="1">
      <w:start w:val="1"/>
      <w:numFmt w:val="bullet"/>
      <w:lvlText w:val="•"/>
      <w:lvlJc w:val="left"/>
      <w:pPr>
        <w:tabs>
          <w:tab w:val="num" w:pos="1440"/>
        </w:tabs>
        <w:ind w:left="1440" w:hanging="360"/>
      </w:pPr>
      <w:rPr>
        <w:rFonts w:ascii="Arial" w:hAnsi="Arial" w:hint="default"/>
      </w:rPr>
    </w:lvl>
    <w:lvl w:ilvl="2" w:tplc="34D2C946" w:tentative="1">
      <w:start w:val="1"/>
      <w:numFmt w:val="bullet"/>
      <w:lvlText w:val="•"/>
      <w:lvlJc w:val="left"/>
      <w:pPr>
        <w:tabs>
          <w:tab w:val="num" w:pos="2160"/>
        </w:tabs>
        <w:ind w:left="2160" w:hanging="360"/>
      </w:pPr>
      <w:rPr>
        <w:rFonts w:ascii="Arial" w:hAnsi="Arial" w:hint="default"/>
      </w:rPr>
    </w:lvl>
    <w:lvl w:ilvl="3" w:tplc="3B80075A" w:tentative="1">
      <w:start w:val="1"/>
      <w:numFmt w:val="bullet"/>
      <w:lvlText w:val="•"/>
      <w:lvlJc w:val="left"/>
      <w:pPr>
        <w:tabs>
          <w:tab w:val="num" w:pos="2880"/>
        </w:tabs>
        <w:ind w:left="2880" w:hanging="360"/>
      </w:pPr>
      <w:rPr>
        <w:rFonts w:ascii="Arial" w:hAnsi="Arial" w:hint="default"/>
      </w:rPr>
    </w:lvl>
    <w:lvl w:ilvl="4" w:tplc="467C501E" w:tentative="1">
      <w:start w:val="1"/>
      <w:numFmt w:val="bullet"/>
      <w:lvlText w:val="•"/>
      <w:lvlJc w:val="left"/>
      <w:pPr>
        <w:tabs>
          <w:tab w:val="num" w:pos="3600"/>
        </w:tabs>
        <w:ind w:left="3600" w:hanging="360"/>
      </w:pPr>
      <w:rPr>
        <w:rFonts w:ascii="Arial" w:hAnsi="Arial" w:hint="default"/>
      </w:rPr>
    </w:lvl>
    <w:lvl w:ilvl="5" w:tplc="018EFD28" w:tentative="1">
      <w:start w:val="1"/>
      <w:numFmt w:val="bullet"/>
      <w:lvlText w:val="•"/>
      <w:lvlJc w:val="left"/>
      <w:pPr>
        <w:tabs>
          <w:tab w:val="num" w:pos="4320"/>
        </w:tabs>
        <w:ind w:left="4320" w:hanging="360"/>
      </w:pPr>
      <w:rPr>
        <w:rFonts w:ascii="Arial" w:hAnsi="Arial" w:hint="default"/>
      </w:rPr>
    </w:lvl>
    <w:lvl w:ilvl="6" w:tplc="88DABB2E" w:tentative="1">
      <w:start w:val="1"/>
      <w:numFmt w:val="bullet"/>
      <w:lvlText w:val="•"/>
      <w:lvlJc w:val="left"/>
      <w:pPr>
        <w:tabs>
          <w:tab w:val="num" w:pos="5040"/>
        </w:tabs>
        <w:ind w:left="5040" w:hanging="360"/>
      </w:pPr>
      <w:rPr>
        <w:rFonts w:ascii="Arial" w:hAnsi="Arial" w:hint="default"/>
      </w:rPr>
    </w:lvl>
    <w:lvl w:ilvl="7" w:tplc="5956A720" w:tentative="1">
      <w:start w:val="1"/>
      <w:numFmt w:val="bullet"/>
      <w:lvlText w:val="•"/>
      <w:lvlJc w:val="left"/>
      <w:pPr>
        <w:tabs>
          <w:tab w:val="num" w:pos="5760"/>
        </w:tabs>
        <w:ind w:left="5760" w:hanging="360"/>
      </w:pPr>
      <w:rPr>
        <w:rFonts w:ascii="Arial" w:hAnsi="Arial" w:hint="default"/>
      </w:rPr>
    </w:lvl>
    <w:lvl w:ilvl="8" w:tplc="EA6A75FC" w:tentative="1">
      <w:start w:val="1"/>
      <w:numFmt w:val="bullet"/>
      <w:lvlText w:val="•"/>
      <w:lvlJc w:val="left"/>
      <w:pPr>
        <w:tabs>
          <w:tab w:val="num" w:pos="6480"/>
        </w:tabs>
        <w:ind w:left="6480" w:hanging="360"/>
      </w:pPr>
      <w:rPr>
        <w:rFonts w:ascii="Arial" w:hAnsi="Arial" w:hint="default"/>
      </w:rPr>
    </w:lvl>
  </w:abstractNum>
  <w:abstractNum w:abstractNumId="7">
    <w:nsid w:val="21E46467"/>
    <w:multiLevelType w:val="hybridMultilevel"/>
    <w:tmpl w:val="476EA2C4"/>
    <w:lvl w:ilvl="0" w:tplc="DB8AE41A">
      <w:numFmt w:val="bullet"/>
      <w:lvlText w:val="-"/>
      <w:lvlJc w:val="left"/>
      <w:pPr>
        <w:ind w:left="-66" w:hanging="360"/>
      </w:pPr>
      <w:rPr>
        <w:rFonts w:ascii="Calibri" w:eastAsiaTheme="minorHAnsi" w:hAnsi="Calibri" w:cstheme="minorBidi" w:hint="default"/>
      </w:rPr>
    </w:lvl>
    <w:lvl w:ilvl="1" w:tplc="040C0003" w:tentative="1">
      <w:start w:val="1"/>
      <w:numFmt w:val="bullet"/>
      <w:lvlText w:val="o"/>
      <w:lvlJc w:val="left"/>
      <w:pPr>
        <w:ind w:left="654" w:hanging="360"/>
      </w:pPr>
      <w:rPr>
        <w:rFonts w:ascii="Courier New" w:hAnsi="Courier New" w:cs="Courier New" w:hint="default"/>
      </w:rPr>
    </w:lvl>
    <w:lvl w:ilvl="2" w:tplc="040C0005" w:tentative="1">
      <w:start w:val="1"/>
      <w:numFmt w:val="bullet"/>
      <w:lvlText w:val=""/>
      <w:lvlJc w:val="left"/>
      <w:pPr>
        <w:ind w:left="1374" w:hanging="360"/>
      </w:pPr>
      <w:rPr>
        <w:rFonts w:ascii="Wingdings" w:hAnsi="Wingdings" w:hint="default"/>
      </w:rPr>
    </w:lvl>
    <w:lvl w:ilvl="3" w:tplc="040C0001" w:tentative="1">
      <w:start w:val="1"/>
      <w:numFmt w:val="bullet"/>
      <w:lvlText w:val=""/>
      <w:lvlJc w:val="left"/>
      <w:pPr>
        <w:ind w:left="2094" w:hanging="360"/>
      </w:pPr>
      <w:rPr>
        <w:rFonts w:ascii="Symbol" w:hAnsi="Symbol" w:hint="default"/>
      </w:rPr>
    </w:lvl>
    <w:lvl w:ilvl="4" w:tplc="040C0003" w:tentative="1">
      <w:start w:val="1"/>
      <w:numFmt w:val="bullet"/>
      <w:lvlText w:val="o"/>
      <w:lvlJc w:val="left"/>
      <w:pPr>
        <w:ind w:left="2814" w:hanging="360"/>
      </w:pPr>
      <w:rPr>
        <w:rFonts w:ascii="Courier New" w:hAnsi="Courier New" w:cs="Courier New" w:hint="default"/>
      </w:rPr>
    </w:lvl>
    <w:lvl w:ilvl="5" w:tplc="040C0005" w:tentative="1">
      <w:start w:val="1"/>
      <w:numFmt w:val="bullet"/>
      <w:lvlText w:val=""/>
      <w:lvlJc w:val="left"/>
      <w:pPr>
        <w:ind w:left="3534" w:hanging="360"/>
      </w:pPr>
      <w:rPr>
        <w:rFonts w:ascii="Wingdings" w:hAnsi="Wingdings" w:hint="default"/>
      </w:rPr>
    </w:lvl>
    <w:lvl w:ilvl="6" w:tplc="040C0001" w:tentative="1">
      <w:start w:val="1"/>
      <w:numFmt w:val="bullet"/>
      <w:lvlText w:val=""/>
      <w:lvlJc w:val="left"/>
      <w:pPr>
        <w:ind w:left="4254" w:hanging="360"/>
      </w:pPr>
      <w:rPr>
        <w:rFonts w:ascii="Symbol" w:hAnsi="Symbol" w:hint="default"/>
      </w:rPr>
    </w:lvl>
    <w:lvl w:ilvl="7" w:tplc="040C0003" w:tentative="1">
      <w:start w:val="1"/>
      <w:numFmt w:val="bullet"/>
      <w:lvlText w:val="o"/>
      <w:lvlJc w:val="left"/>
      <w:pPr>
        <w:ind w:left="4974" w:hanging="360"/>
      </w:pPr>
      <w:rPr>
        <w:rFonts w:ascii="Courier New" w:hAnsi="Courier New" w:cs="Courier New" w:hint="default"/>
      </w:rPr>
    </w:lvl>
    <w:lvl w:ilvl="8" w:tplc="040C0005" w:tentative="1">
      <w:start w:val="1"/>
      <w:numFmt w:val="bullet"/>
      <w:lvlText w:val=""/>
      <w:lvlJc w:val="left"/>
      <w:pPr>
        <w:ind w:left="5694" w:hanging="360"/>
      </w:pPr>
      <w:rPr>
        <w:rFonts w:ascii="Wingdings" w:hAnsi="Wingdings" w:hint="default"/>
      </w:rPr>
    </w:lvl>
  </w:abstractNum>
  <w:abstractNum w:abstractNumId="8">
    <w:nsid w:val="2612448A"/>
    <w:multiLevelType w:val="hybridMultilevel"/>
    <w:tmpl w:val="41B65E30"/>
    <w:lvl w:ilvl="0" w:tplc="AC0005CA">
      <w:start w:val="1"/>
      <w:numFmt w:val="bullet"/>
      <w:lvlText w:val="•"/>
      <w:lvlJc w:val="left"/>
      <w:pPr>
        <w:tabs>
          <w:tab w:val="num" w:pos="720"/>
        </w:tabs>
        <w:ind w:left="720" w:hanging="360"/>
      </w:pPr>
      <w:rPr>
        <w:rFonts w:ascii="Arial" w:hAnsi="Arial" w:hint="default"/>
      </w:rPr>
    </w:lvl>
    <w:lvl w:ilvl="1" w:tplc="9552F63A" w:tentative="1">
      <w:start w:val="1"/>
      <w:numFmt w:val="bullet"/>
      <w:lvlText w:val="•"/>
      <w:lvlJc w:val="left"/>
      <w:pPr>
        <w:tabs>
          <w:tab w:val="num" w:pos="1440"/>
        </w:tabs>
        <w:ind w:left="1440" w:hanging="360"/>
      </w:pPr>
      <w:rPr>
        <w:rFonts w:ascii="Arial" w:hAnsi="Arial" w:hint="default"/>
      </w:rPr>
    </w:lvl>
    <w:lvl w:ilvl="2" w:tplc="D4264728" w:tentative="1">
      <w:start w:val="1"/>
      <w:numFmt w:val="bullet"/>
      <w:lvlText w:val="•"/>
      <w:lvlJc w:val="left"/>
      <w:pPr>
        <w:tabs>
          <w:tab w:val="num" w:pos="2160"/>
        </w:tabs>
        <w:ind w:left="2160" w:hanging="360"/>
      </w:pPr>
      <w:rPr>
        <w:rFonts w:ascii="Arial" w:hAnsi="Arial" w:hint="default"/>
      </w:rPr>
    </w:lvl>
    <w:lvl w:ilvl="3" w:tplc="5590D5F2" w:tentative="1">
      <w:start w:val="1"/>
      <w:numFmt w:val="bullet"/>
      <w:lvlText w:val="•"/>
      <w:lvlJc w:val="left"/>
      <w:pPr>
        <w:tabs>
          <w:tab w:val="num" w:pos="2880"/>
        </w:tabs>
        <w:ind w:left="2880" w:hanging="360"/>
      </w:pPr>
      <w:rPr>
        <w:rFonts w:ascii="Arial" w:hAnsi="Arial" w:hint="default"/>
      </w:rPr>
    </w:lvl>
    <w:lvl w:ilvl="4" w:tplc="52946F6E" w:tentative="1">
      <w:start w:val="1"/>
      <w:numFmt w:val="bullet"/>
      <w:lvlText w:val="•"/>
      <w:lvlJc w:val="left"/>
      <w:pPr>
        <w:tabs>
          <w:tab w:val="num" w:pos="3600"/>
        </w:tabs>
        <w:ind w:left="3600" w:hanging="360"/>
      </w:pPr>
      <w:rPr>
        <w:rFonts w:ascii="Arial" w:hAnsi="Arial" w:hint="default"/>
      </w:rPr>
    </w:lvl>
    <w:lvl w:ilvl="5" w:tplc="6EFAD6E4" w:tentative="1">
      <w:start w:val="1"/>
      <w:numFmt w:val="bullet"/>
      <w:lvlText w:val="•"/>
      <w:lvlJc w:val="left"/>
      <w:pPr>
        <w:tabs>
          <w:tab w:val="num" w:pos="4320"/>
        </w:tabs>
        <w:ind w:left="4320" w:hanging="360"/>
      </w:pPr>
      <w:rPr>
        <w:rFonts w:ascii="Arial" w:hAnsi="Arial" w:hint="default"/>
      </w:rPr>
    </w:lvl>
    <w:lvl w:ilvl="6" w:tplc="A532F3A2" w:tentative="1">
      <w:start w:val="1"/>
      <w:numFmt w:val="bullet"/>
      <w:lvlText w:val="•"/>
      <w:lvlJc w:val="left"/>
      <w:pPr>
        <w:tabs>
          <w:tab w:val="num" w:pos="5040"/>
        </w:tabs>
        <w:ind w:left="5040" w:hanging="360"/>
      </w:pPr>
      <w:rPr>
        <w:rFonts w:ascii="Arial" w:hAnsi="Arial" w:hint="default"/>
      </w:rPr>
    </w:lvl>
    <w:lvl w:ilvl="7" w:tplc="2556ADDE" w:tentative="1">
      <w:start w:val="1"/>
      <w:numFmt w:val="bullet"/>
      <w:lvlText w:val="•"/>
      <w:lvlJc w:val="left"/>
      <w:pPr>
        <w:tabs>
          <w:tab w:val="num" w:pos="5760"/>
        </w:tabs>
        <w:ind w:left="5760" w:hanging="360"/>
      </w:pPr>
      <w:rPr>
        <w:rFonts w:ascii="Arial" w:hAnsi="Arial" w:hint="default"/>
      </w:rPr>
    </w:lvl>
    <w:lvl w:ilvl="8" w:tplc="BFBC187A" w:tentative="1">
      <w:start w:val="1"/>
      <w:numFmt w:val="bullet"/>
      <w:lvlText w:val="•"/>
      <w:lvlJc w:val="left"/>
      <w:pPr>
        <w:tabs>
          <w:tab w:val="num" w:pos="6480"/>
        </w:tabs>
        <w:ind w:left="6480" w:hanging="360"/>
      </w:pPr>
      <w:rPr>
        <w:rFonts w:ascii="Arial" w:hAnsi="Arial" w:hint="default"/>
      </w:rPr>
    </w:lvl>
  </w:abstractNum>
  <w:abstractNum w:abstractNumId="9">
    <w:nsid w:val="2644412B"/>
    <w:multiLevelType w:val="hybridMultilevel"/>
    <w:tmpl w:val="B10219B6"/>
    <w:lvl w:ilvl="0" w:tplc="AD725D4C">
      <w:start w:val="1"/>
      <w:numFmt w:val="bullet"/>
      <w:lvlText w:val="•"/>
      <w:lvlJc w:val="left"/>
      <w:pPr>
        <w:tabs>
          <w:tab w:val="num" w:pos="720"/>
        </w:tabs>
        <w:ind w:left="720" w:hanging="360"/>
      </w:pPr>
      <w:rPr>
        <w:rFonts w:ascii="Arial" w:hAnsi="Arial" w:hint="default"/>
      </w:rPr>
    </w:lvl>
    <w:lvl w:ilvl="1" w:tplc="846C851A" w:tentative="1">
      <w:start w:val="1"/>
      <w:numFmt w:val="bullet"/>
      <w:lvlText w:val="•"/>
      <w:lvlJc w:val="left"/>
      <w:pPr>
        <w:tabs>
          <w:tab w:val="num" w:pos="1440"/>
        </w:tabs>
        <w:ind w:left="1440" w:hanging="360"/>
      </w:pPr>
      <w:rPr>
        <w:rFonts w:ascii="Arial" w:hAnsi="Arial" w:hint="default"/>
      </w:rPr>
    </w:lvl>
    <w:lvl w:ilvl="2" w:tplc="AC7C9F46" w:tentative="1">
      <w:start w:val="1"/>
      <w:numFmt w:val="bullet"/>
      <w:lvlText w:val="•"/>
      <w:lvlJc w:val="left"/>
      <w:pPr>
        <w:tabs>
          <w:tab w:val="num" w:pos="2160"/>
        </w:tabs>
        <w:ind w:left="2160" w:hanging="360"/>
      </w:pPr>
      <w:rPr>
        <w:rFonts w:ascii="Arial" w:hAnsi="Arial" w:hint="default"/>
      </w:rPr>
    </w:lvl>
    <w:lvl w:ilvl="3" w:tplc="ACFA6ECC" w:tentative="1">
      <w:start w:val="1"/>
      <w:numFmt w:val="bullet"/>
      <w:lvlText w:val="•"/>
      <w:lvlJc w:val="left"/>
      <w:pPr>
        <w:tabs>
          <w:tab w:val="num" w:pos="2880"/>
        </w:tabs>
        <w:ind w:left="2880" w:hanging="360"/>
      </w:pPr>
      <w:rPr>
        <w:rFonts w:ascii="Arial" w:hAnsi="Arial" w:hint="default"/>
      </w:rPr>
    </w:lvl>
    <w:lvl w:ilvl="4" w:tplc="0772E30A" w:tentative="1">
      <w:start w:val="1"/>
      <w:numFmt w:val="bullet"/>
      <w:lvlText w:val="•"/>
      <w:lvlJc w:val="left"/>
      <w:pPr>
        <w:tabs>
          <w:tab w:val="num" w:pos="3600"/>
        </w:tabs>
        <w:ind w:left="3600" w:hanging="360"/>
      </w:pPr>
      <w:rPr>
        <w:rFonts w:ascii="Arial" w:hAnsi="Arial" w:hint="default"/>
      </w:rPr>
    </w:lvl>
    <w:lvl w:ilvl="5" w:tplc="779AF110" w:tentative="1">
      <w:start w:val="1"/>
      <w:numFmt w:val="bullet"/>
      <w:lvlText w:val="•"/>
      <w:lvlJc w:val="left"/>
      <w:pPr>
        <w:tabs>
          <w:tab w:val="num" w:pos="4320"/>
        </w:tabs>
        <w:ind w:left="4320" w:hanging="360"/>
      </w:pPr>
      <w:rPr>
        <w:rFonts w:ascii="Arial" w:hAnsi="Arial" w:hint="default"/>
      </w:rPr>
    </w:lvl>
    <w:lvl w:ilvl="6" w:tplc="B6705B8A" w:tentative="1">
      <w:start w:val="1"/>
      <w:numFmt w:val="bullet"/>
      <w:lvlText w:val="•"/>
      <w:lvlJc w:val="left"/>
      <w:pPr>
        <w:tabs>
          <w:tab w:val="num" w:pos="5040"/>
        </w:tabs>
        <w:ind w:left="5040" w:hanging="360"/>
      </w:pPr>
      <w:rPr>
        <w:rFonts w:ascii="Arial" w:hAnsi="Arial" w:hint="default"/>
      </w:rPr>
    </w:lvl>
    <w:lvl w:ilvl="7" w:tplc="1396A638" w:tentative="1">
      <w:start w:val="1"/>
      <w:numFmt w:val="bullet"/>
      <w:lvlText w:val="•"/>
      <w:lvlJc w:val="left"/>
      <w:pPr>
        <w:tabs>
          <w:tab w:val="num" w:pos="5760"/>
        </w:tabs>
        <w:ind w:left="5760" w:hanging="360"/>
      </w:pPr>
      <w:rPr>
        <w:rFonts w:ascii="Arial" w:hAnsi="Arial" w:hint="default"/>
      </w:rPr>
    </w:lvl>
    <w:lvl w:ilvl="8" w:tplc="39EEDFB4" w:tentative="1">
      <w:start w:val="1"/>
      <w:numFmt w:val="bullet"/>
      <w:lvlText w:val="•"/>
      <w:lvlJc w:val="left"/>
      <w:pPr>
        <w:tabs>
          <w:tab w:val="num" w:pos="6480"/>
        </w:tabs>
        <w:ind w:left="6480" w:hanging="360"/>
      </w:pPr>
      <w:rPr>
        <w:rFonts w:ascii="Arial" w:hAnsi="Arial" w:hint="default"/>
      </w:rPr>
    </w:lvl>
  </w:abstractNum>
  <w:abstractNum w:abstractNumId="10">
    <w:nsid w:val="29C53251"/>
    <w:multiLevelType w:val="hybridMultilevel"/>
    <w:tmpl w:val="19D2E2C8"/>
    <w:lvl w:ilvl="0" w:tplc="A2C4D22C">
      <w:start w:val="1"/>
      <w:numFmt w:val="bullet"/>
      <w:lvlText w:val=""/>
      <w:lvlJc w:val="left"/>
      <w:pPr>
        <w:tabs>
          <w:tab w:val="num" w:pos="720"/>
        </w:tabs>
        <w:ind w:left="720" w:hanging="360"/>
      </w:pPr>
      <w:rPr>
        <w:rFonts w:ascii="Wingdings" w:hAnsi="Wingdings" w:hint="default"/>
      </w:rPr>
    </w:lvl>
    <w:lvl w:ilvl="1" w:tplc="90A8FA74" w:tentative="1">
      <w:start w:val="1"/>
      <w:numFmt w:val="bullet"/>
      <w:lvlText w:val=""/>
      <w:lvlJc w:val="left"/>
      <w:pPr>
        <w:tabs>
          <w:tab w:val="num" w:pos="1440"/>
        </w:tabs>
        <w:ind w:left="1440" w:hanging="360"/>
      </w:pPr>
      <w:rPr>
        <w:rFonts w:ascii="Wingdings" w:hAnsi="Wingdings" w:hint="default"/>
      </w:rPr>
    </w:lvl>
    <w:lvl w:ilvl="2" w:tplc="F7FC0632">
      <w:start w:val="1"/>
      <w:numFmt w:val="bullet"/>
      <w:lvlText w:val=""/>
      <w:lvlJc w:val="left"/>
      <w:pPr>
        <w:tabs>
          <w:tab w:val="num" w:pos="2160"/>
        </w:tabs>
        <w:ind w:left="2160" w:hanging="360"/>
      </w:pPr>
      <w:rPr>
        <w:rFonts w:ascii="Wingdings" w:hAnsi="Wingdings" w:hint="default"/>
      </w:rPr>
    </w:lvl>
    <w:lvl w:ilvl="3" w:tplc="28DE560C" w:tentative="1">
      <w:start w:val="1"/>
      <w:numFmt w:val="bullet"/>
      <w:lvlText w:val=""/>
      <w:lvlJc w:val="left"/>
      <w:pPr>
        <w:tabs>
          <w:tab w:val="num" w:pos="2880"/>
        </w:tabs>
        <w:ind w:left="2880" w:hanging="360"/>
      </w:pPr>
      <w:rPr>
        <w:rFonts w:ascii="Wingdings" w:hAnsi="Wingdings" w:hint="default"/>
      </w:rPr>
    </w:lvl>
    <w:lvl w:ilvl="4" w:tplc="60A28686" w:tentative="1">
      <w:start w:val="1"/>
      <w:numFmt w:val="bullet"/>
      <w:lvlText w:val=""/>
      <w:lvlJc w:val="left"/>
      <w:pPr>
        <w:tabs>
          <w:tab w:val="num" w:pos="3600"/>
        </w:tabs>
        <w:ind w:left="3600" w:hanging="360"/>
      </w:pPr>
      <w:rPr>
        <w:rFonts w:ascii="Wingdings" w:hAnsi="Wingdings" w:hint="default"/>
      </w:rPr>
    </w:lvl>
    <w:lvl w:ilvl="5" w:tplc="3E20D6E0" w:tentative="1">
      <w:start w:val="1"/>
      <w:numFmt w:val="bullet"/>
      <w:lvlText w:val=""/>
      <w:lvlJc w:val="left"/>
      <w:pPr>
        <w:tabs>
          <w:tab w:val="num" w:pos="4320"/>
        </w:tabs>
        <w:ind w:left="4320" w:hanging="360"/>
      </w:pPr>
      <w:rPr>
        <w:rFonts w:ascii="Wingdings" w:hAnsi="Wingdings" w:hint="default"/>
      </w:rPr>
    </w:lvl>
    <w:lvl w:ilvl="6" w:tplc="FA4CEC4E" w:tentative="1">
      <w:start w:val="1"/>
      <w:numFmt w:val="bullet"/>
      <w:lvlText w:val=""/>
      <w:lvlJc w:val="left"/>
      <w:pPr>
        <w:tabs>
          <w:tab w:val="num" w:pos="5040"/>
        </w:tabs>
        <w:ind w:left="5040" w:hanging="360"/>
      </w:pPr>
      <w:rPr>
        <w:rFonts w:ascii="Wingdings" w:hAnsi="Wingdings" w:hint="default"/>
      </w:rPr>
    </w:lvl>
    <w:lvl w:ilvl="7" w:tplc="052CEC7E" w:tentative="1">
      <w:start w:val="1"/>
      <w:numFmt w:val="bullet"/>
      <w:lvlText w:val=""/>
      <w:lvlJc w:val="left"/>
      <w:pPr>
        <w:tabs>
          <w:tab w:val="num" w:pos="5760"/>
        </w:tabs>
        <w:ind w:left="5760" w:hanging="360"/>
      </w:pPr>
      <w:rPr>
        <w:rFonts w:ascii="Wingdings" w:hAnsi="Wingdings" w:hint="default"/>
      </w:rPr>
    </w:lvl>
    <w:lvl w:ilvl="8" w:tplc="59964DF6" w:tentative="1">
      <w:start w:val="1"/>
      <w:numFmt w:val="bullet"/>
      <w:lvlText w:val=""/>
      <w:lvlJc w:val="left"/>
      <w:pPr>
        <w:tabs>
          <w:tab w:val="num" w:pos="6480"/>
        </w:tabs>
        <w:ind w:left="6480" w:hanging="360"/>
      </w:pPr>
      <w:rPr>
        <w:rFonts w:ascii="Wingdings" w:hAnsi="Wingdings" w:hint="default"/>
      </w:rPr>
    </w:lvl>
  </w:abstractNum>
  <w:abstractNum w:abstractNumId="11">
    <w:nsid w:val="2A3C748F"/>
    <w:multiLevelType w:val="hybridMultilevel"/>
    <w:tmpl w:val="E58A8FCC"/>
    <w:lvl w:ilvl="0" w:tplc="E9840EFC">
      <w:start w:val="1"/>
      <w:numFmt w:val="bullet"/>
      <w:lvlText w:val="•"/>
      <w:lvlJc w:val="left"/>
      <w:pPr>
        <w:tabs>
          <w:tab w:val="num" w:pos="720"/>
        </w:tabs>
        <w:ind w:left="720" w:hanging="360"/>
      </w:pPr>
      <w:rPr>
        <w:rFonts w:ascii="Arial" w:hAnsi="Arial" w:hint="default"/>
      </w:rPr>
    </w:lvl>
    <w:lvl w:ilvl="1" w:tplc="5958F120" w:tentative="1">
      <w:start w:val="1"/>
      <w:numFmt w:val="bullet"/>
      <w:lvlText w:val="•"/>
      <w:lvlJc w:val="left"/>
      <w:pPr>
        <w:tabs>
          <w:tab w:val="num" w:pos="1440"/>
        </w:tabs>
        <w:ind w:left="1440" w:hanging="360"/>
      </w:pPr>
      <w:rPr>
        <w:rFonts w:ascii="Arial" w:hAnsi="Arial" w:hint="default"/>
      </w:rPr>
    </w:lvl>
    <w:lvl w:ilvl="2" w:tplc="082AAA22" w:tentative="1">
      <w:start w:val="1"/>
      <w:numFmt w:val="bullet"/>
      <w:lvlText w:val="•"/>
      <w:lvlJc w:val="left"/>
      <w:pPr>
        <w:tabs>
          <w:tab w:val="num" w:pos="2160"/>
        </w:tabs>
        <w:ind w:left="2160" w:hanging="360"/>
      </w:pPr>
      <w:rPr>
        <w:rFonts w:ascii="Arial" w:hAnsi="Arial" w:hint="default"/>
      </w:rPr>
    </w:lvl>
    <w:lvl w:ilvl="3" w:tplc="863087A0" w:tentative="1">
      <w:start w:val="1"/>
      <w:numFmt w:val="bullet"/>
      <w:lvlText w:val="•"/>
      <w:lvlJc w:val="left"/>
      <w:pPr>
        <w:tabs>
          <w:tab w:val="num" w:pos="2880"/>
        </w:tabs>
        <w:ind w:left="2880" w:hanging="360"/>
      </w:pPr>
      <w:rPr>
        <w:rFonts w:ascii="Arial" w:hAnsi="Arial" w:hint="default"/>
      </w:rPr>
    </w:lvl>
    <w:lvl w:ilvl="4" w:tplc="6EC63770" w:tentative="1">
      <w:start w:val="1"/>
      <w:numFmt w:val="bullet"/>
      <w:lvlText w:val="•"/>
      <w:lvlJc w:val="left"/>
      <w:pPr>
        <w:tabs>
          <w:tab w:val="num" w:pos="3600"/>
        </w:tabs>
        <w:ind w:left="3600" w:hanging="360"/>
      </w:pPr>
      <w:rPr>
        <w:rFonts w:ascii="Arial" w:hAnsi="Arial" w:hint="default"/>
      </w:rPr>
    </w:lvl>
    <w:lvl w:ilvl="5" w:tplc="1E32A8C4" w:tentative="1">
      <w:start w:val="1"/>
      <w:numFmt w:val="bullet"/>
      <w:lvlText w:val="•"/>
      <w:lvlJc w:val="left"/>
      <w:pPr>
        <w:tabs>
          <w:tab w:val="num" w:pos="4320"/>
        </w:tabs>
        <w:ind w:left="4320" w:hanging="360"/>
      </w:pPr>
      <w:rPr>
        <w:rFonts w:ascii="Arial" w:hAnsi="Arial" w:hint="default"/>
      </w:rPr>
    </w:lvl>
    <w:lvl w:ilvl="6" w:tplc="EBD02C06" w:tentative="1">
      <w:start w:val="1"/>
      <w:numFmt w:val="bullet"/>
      <w:lvlText w:val="•"/>
      <w:lvlJc w:val="left"/>
      <w:pPr>
        <w:tabs>
          <w:tab w:val="num" w:pos="5040"/>
        </w:tabs>
        <w:ind w:left="5040" w:hanging="360"/>
      </w:pPr>
      <w:rPr>
        <w:rFonts w:ascii="Arial" w:hAnsi="Arial" w:hint="default"/>
      </w:rPr>
    </w:lvl>
    <w:lvl w:ilvl="7" w:tplc="2EFA742E" w:tentative="1">
      <w:start w:val="1"/>
      <w:numFmt w:val="bullet"/>
      <w:lvlText w:val="•"/>
      <w:lvlJc w:val="left"/>
      <w:pPr>
        <w:tabs>
          <w:tab w:val="num" w:pos="5760"/>
        </w:tabs>
        <w:ind w:left="5760" w:hanging="360"/>
      </w:pPr>
      <w:rPr>
        <w:rFonts w:ascii="Arial" w:hAnsi="Arial" w:hint="default"/>
      </w:rPr>
    </w:lvl>
    <w:lvl w:ilvl="8" w:tplc="61F69B26" w:tentative="1">
      <w:start w:val="1"/>
      <w:numFmt w:val="bullet"/>
      <w:lvlText w:val="•"/>
      <w:lvlJc w:val="left"/>
      <w:pPr>
        <w:tabs>
          <w:tab w:val="num" w:pos="6480"/>
        </w:tabs>
        <w:ind w:left="6480" w:hanging="360"/>
      </w:pPr>
      <w:rPr>
        <w:rFonts w:ascii="Arial" w:hAnsi="Arial" w:hint="default"/>
      </w:rPr>
    </w:lvl>
  </w:abstractNum>
  <w:abstractNum w:abstractNumId="12">
    <w:nsid w:val="31CC24E1"/>
    <w:multiLevelType w:val="hybridMultilevel"/>
    <w:tmpl w:val="593CE544"/>
    <w:lvl w:ilvl="0" w:tplc="33FC9DE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7C3001F"/>
    <w:multiLevelType w:val="hybridMultilevel"/>
    <w:tmpl w:val="B6F421DC"/>
    <w:lvl w:ilvl="0" w:tplc="71564CC6">
      <w:start w:val="1"/>
      <w:numFmt w:val="bullet"/>
      <w:lvlText w:val="•"/>
      <w:lvlJc w:val="left"/>
      <w:pPr>
        <w:tabs>
          <w:tab w:val="num" w:pos="720"/>
        </w:tabs>
        <w:ind w:left="720" w:hanging="360"/>
      </w:pPr>
      <w:rPr>
        <w:rFonts w:ascii="Arial" w:hAnsi="Arial" w:hint="default"/>
      </w:rPr>
    </w:lvl>
    <w:lvl w:ilvl="1" w:tplc="BAAAC47E" w:tentative="1">
      <w:start w:val="1"/>
      <w:numFmt w:val="bullet"/>
      <w:lvlText w:val="•"/>
      <w:lvlJc w:val="left"/>
      <w:pPr>
        <w:tabs>
          <w:tab w:val="num" w:pos="1440"/>
        </w:tabs>
        <w:ind w:left="1440" w:hanging="360"/>
      </w:pPr>
      <w:rPr>
        <w:rFonts w:ascii="Arial" w:hAnsi="Arial" w:hint="default"/>
      </w:rPr>
    </w:lvl>
    <w:lvl w:ilvl="2" w:tplc="96A242F2" w:tentative="1">
      <w:start w:val="1"/>
      <w:numFmt w:val="bullet"/>
      <w:lvlText w:val="•"/>
      <w:lvlJc w:val="left"/>
      <w:pPr>
        <w:tabs>
          <w:tab w:val="num" w:pos="2160"/>
        </w:tabs>
        <w:ind w:left="2160" w:hanging="360"/>
      </w:pPr>
      <w:rPr>
        <w:rFonts w:ascii="Arial" w:hAnsi="Arial" w:hint="default"/>
      </w:rPr>
    </w:lvl>
    <w:lvl w:ilvl="3" w:tplc="96164704" w:tentative="1">
      <w:start w:val="1"/>
      <w:numFmt w:val="bullet"/>
      <w:lvlText w:val="•"/>
      <w:lvlJc w:val="left"/>
      <w:pPr>
        <w:tabs>
          <w:tab w:val="num" w:pos="2880"/>
        </w:tabs>
        <w:ind w:left="2880" w:hanging="360"/>
      </w:pPr>
      <w:rPr>
        <w:rFonts w:ascii="Arial" w:hAnsi="Arial" w:hint="default"/>
      </w:rPr>
    </w:lvl>
    <w:lvl w:ilvl="4" w:tplc="F6BE9966" w:tentative="1">
      <w:start w:val="1"/>
      <w:numFmt w:val="bullet"/>
      <w:lvlText w:val="•"/>
      <w:lvlJc w:val="left"/>
      <w:pPr>
        <w:tabs>
          <w:tab w:val="num" w:pos="3600"/>
        </w:tabs>
        <w:ind w:left="3600" w:hanging="360"/>
      </w:pPr>
      <w:rPr>
        <w:rFonts w:ascii="Arial" w:hAnsi="Arial" w:hint="default"/>
      </w:rPr>
    </w:lvl>
    <w:lvl w:ilvl="5" w:tplc="4AD2CAE8" w:tentative="1">
      <w:start w:val="1"/>
      <w:numFmt w:val="bullet"/>
      <w:lvlText w:val="•"/>
      <w:lvlJc w:val="left"/>
      <w:pPr>
        <w:tabs>
          <w:tab w:val="num" w:pos="4320"/>
        </w:tabs>
        <w:ind w:left="4320" w:hanging="360"/>
      </w:pPr>
      <w:rPr>
        <w:rFonts w:ascii="Arial" w:hAnsi="Arial" w:hint="default"/>
      </w:rPr>
    </w:lvl>
    <w:lvl w:ilvl="6" w:tplc="A9A6DEBA" w:tentative="1">
      <w:start w:val="1"/>
      <w:numFmt w:val="bullet"/>
      <w:lvlText w:val="•"/>
      <w:lvlJc w:val="left"/>
      <w:pPr>
        <w:tabs>
          <w:tab w:val="num" w:pos="5040"/>
        </w:tabs>
        <w:ind w:left="5040" w:hanging="360"/>
      </w:pPr>
      <w:rPr>
        <w:rFonts w:ascii="Arial" w:hAnsi="Arial" w:hint="default"/>
      </w:rPr>
    </w:lvl>
    <w:lvl w:ilvl="7" w:tplc="316C4652" w:tentative="1">
      <w:start w:val="1"/>
      <w:numFmt w:val="bullet"/>
      <w:lvlText w:val="•"/>
      <w:lvlJc w:val="left"/>
      <w:pPr>
        <w:tabs>
          <w:tab w:val="num" w:pos="5760"/>
        </w:tabs>
        <w:ind w:left="5760" w:hanging="360"/>
      </w:pPr>
      <w:rPr>
        <w:rFonts w:ascii="Arial" w:hAnsi="Arial" w:hint="default"/>
      </w:rPr>
    </w:lvl>
    <w:lvl w:ilvl="8" w:tplc="37B445D4" w:tentative="1">
      <w:start w:val="1"/>
      <w:numFmt w:val="bullet"/>
      <w:lvlText w:val="•"/>
      <w:lvlJc w:val="left"/>
      <w:pPr>
        <w:tabs>
          <w:tab w:val="num" w:pos="6480"/>
        </w:tabs>
        <w:ind w:left="6480" w:hanging="360"/>
      </w:pPr>
      <w:rPr>
        <w:rFonts w:ascii="Arial" w:hAnsi="Arial" w:hint="default"/>
      </w:rPr>
    </w:lvl>
  </w:abstractNum>
  <w:abstractNum w:abstractNumId="14">
    <w:nsid w:val="3870597F"/>
    <w:multiLevelType w:val="hybridMultilevel"/>
    <w:tmpl w:val="53B47C8C"/>
    <w:lvl w:ilvl="0" w:tplc="7C6CD9D2">
      <w:start w:val="1"/>
      <w:numFmt w:val="bullet"/>
      <w:lvlText w:val="•"/>
      <w:lvlJc w:val="left"/>
      <w:pPr>
        <w:tabs>
          <w:tab w:val="num" w:pos="720"/>
        </w:tabs>
        <w:ind w:left="720" w:hanging="360"/>
      </w:pPr>
      <w:rPr>
        <w:rFonts w:ascii="Arial" w:hAnsi="Arial" w:hint="default"/>
      </w:rPr>
    </w:lvl>
    <w:lvl w:ilvl="1" w:tplc="D9E00C2C" w:tentative="1">
      <w:start w:val="1"/>
      <w:numFmt w:val="bullet"/>
      <w:lvlText w:val="•"/>
      <w:lvlJc w:val="left"/>
      <w:pPr>
        <w:tabs>
          <w:tab w:val="num" w:pos="1440"/>
        </w:tabs>
        <w:ind w:left="1440" w:hanging="360"/>
      </w:pPr>
      <w:rPr>
        <w:rFonts w:ascii="Arial" w:hAnsi="Arial" w:hint="default"/>
      </w:rPr>
    </w:lvl>
    <w:lvl w:ilvl="2" w:tplc="39F84AF4" w:tentative="1">
      <w:start w:val="1"/>
      <w:numFmt w:val="bullet"/>
      <w:lvlText w:val="•"/>
      <w:lvlJc w:val="left"/>
      <w:pPr>
        <w:tabs>
          <w:tab w:val="num" w:pos="2160"/>
        </w:tabs>
        <w:ind w:left="2160" w:hanging="360"/>
      </w:pPr>
      <w:rPr>
        <w:rFonts w:ascii="Arial" w:hAnsi="Arial" w:hint="default"/>
      </w:rPr>
    </w:lvl>
    <w:lvl w:ilvl="3" w:tplc="F2009468" w:tentative="1">
      <w:start w:val="1"/>
      <w:numFmt w:val="bullet"/>
      <w:lvlText w:val="•"/>
      <w:lvlJc w:val="left"/>
      <w:pPr>
        <w:tabs>
          <w:tab w:val="num" w:pos="2880"/>
        </w:tabs>
        <w:ind w:left="2880" w:hanging="360"/>
      </w:pPr>
      <w:rPr>
        <w:rFonts w:ascii="Arial" w:hAnsi="Arial" w:hint="default"/>
      </w:rPr>
    </w:lvl>
    <w:lvl w:ilvl="4" w:tplc="BD04F1C6" w:tentative="1">
      <w:start w:val="1"/>
      <w:numFmt w:val="bullet"/>
      <w:lvlText w:val="•"/>
      <w:lvlJc w:val="left"/>
      <w:pPr>
        <w:tabs>
          <w:tab w:val="num" w:pos="3600"/>
        </w:tabs>
        <w:ind w:left="3600" w:hanging="360"/>
      </w:pPr>
      <w:rPr>
        <w:rFonts w:ascii="Arial" w:hAnsi="Arial" w:hint="default"/>
      </w:rPr>
    </w:lvl>
    <w:lvl w:ilvl="5" w:tplc="F9F4B422" w:tentative="1">
      <w:start w:val="1"/>
      <w:numFmt w:val="bullet"/>
      <w:lvlText w:val="•"/>
      <w:lvlJc w:val="left"/>
      <w:pPr>
        <w:tabs>
          <w:tab w:val="num" w:pos="4320"/>
        </w:tabs>
        <w:ind w:left="4320" w:hanging="360"/>
      </w:pPr>
      <w:rPr>
        <w:rFonts w:ascii="Arial" w:hAnsi="Arial" w:hint="default"/>
      </w:rPr>
    </w:lvl>
    <w:lvl w:ilvl="6" w:tplc="FFA29606" w:tentative="1">
      <w:start w:val="1"/>
      <w:numFmt w:val="bullet"/>
      <w:lvlText w:val="•"/>
      <w:lvlJc w:val="left"/>
      <w:pPr>
        <w:tabs>
          <w:tab w:val="num" w:pos="5040"/>
        </w:tabs>
        <w:ind w:left="5040" w:hanging="360"/>
      </w:pPr>
      <w:rPr>
        <w:rFonts w:ascii="Arial" w:hAnsi="Arial" w:hint="default"/>
      </w:rPr>
    </w:lvl>
    <w:lvl w:ilvl="7" w:tplc="C83C279A" w:tentative="1">
      <w:start w:val="1"/>
      <w:numFmt w:val="bullet"/>
      <w:lvlText w:val="•"/>
      <w:lvlJc w:val="left"/>
      <w:pPr>
        <w:tabs>
          <w:tab w:val="num" w:pos="5760"/>
        </w:tabs>
        <w:ind w:left="5760" w:hanging="360"/>
      </w:pPr>
      <w:rPr>
        <w:rFonts w:ascii="Arial" w:hAnsi="Arial" w:hint="default"/>
      </w:rPr>
    </w:lvl>
    <w:lvl w:ilvl="8" w:tplc="C9D8E158" w:tentative="1">
      <w:start w:val="1"/>
      <w:numFmt w:val="bullet"/>
      <w:lvlText w:val="•"/>
      <w:lvlJc w:val="left"/>
      <w:pPr>
        <w:tabs>
          <w:tab w:val="num" w:pos="6480"/>
        </w:tabs>
        <w:ind w:left="6480" w:hanging="360"/>
      </w:pPr>
      <w:rPr>
        <w:rFonts w:ascii="Arial" w:hAnsi="Arial" w:hint="default"/>
      </w:rPr>
    </w:lvl>
  </w:abstractNum>
  <w:abstractNum w:abstractNumId="15">
    <w:nsid w:val="3A116E94"/>
    <w:multiLevelType w:val="hybridMultilevel"/>
    <w:tmpl w:val="D9807ED0"/>
    <w:lvl w:ilvl="0" w:tplc="5D8EAB0C">
      <w:start w:val="1"/>
      <w:numFmt w:val="bullet"/>
      <w:lvlText w:val="•"/>
      <w:lvlJc w:val="left"/>
      <w:pPr>
        <w:tabs>
          <w:tab w:val="num" w:pos="720"/>
        </w:tabs>
        <w:ind w:left="720" w:hanging="360"/>
      </w:pPr>
      <w:rPr>
        <w:rFonts w:ascii="Arial" w:hAnsi="Arial" w:hint="default"/>
      </w:rPr>
    </w:lvl>
    <w:lvl w:ilvl="1" w:tplc="8FE48352" w:tentative="1">
      <w:start w:val="1"/>
      <w:numFmt w:val="bullet"/>
      <w:lvlText w:val="•"/>
      <w:lvlJc w:val="left"/>
      <w:pPr>
        <w:tabs>
          <w:tab w:val="num" w:pos="1440"/>
        </w:tabs>
        <w:ind w:left="1440" w:hanging="360"/>
      </w:pPr>
      <w:rPr>
        <w:rFonts w:ascii="Arial" w:hAnsi="Arial" w:hint="default"/>
      </w:rPr>
    </w:lvl>
    <w:lvl w:ilvl="2" w:tplc="7EAE4A08" w:tentative="1">
      <w:start w:val="1"/>
      <w:numFmt w:val="bullet"/>
      <w:lvlText w:val="•"/>
      <w:lvlJc w:val="left"/>
      <w:pPr>
        <w:tabs>
          <w:tab w:val="num" w:pos="2160"/>
        </w:tabs>
        <w:ind w:left="2160" w:hanging="360"/>
      </w:pPr>
      <w:rPr>
        <w:rFonts w:ascii="Arial" w:hAnsi="Arial" w:hint="default"/>
      </w:rPr>
    </w:lvl>
    <w:lvl w:ilvl="3" w:tplc="936E8E44" w:tentative="1">
      <w:start w:val="1"/>
      <w:numFmt w:val="bullet"/>
      <w:lvlText w:val="•"/>
      <w:lvlJc w:val="left"/>
      <w:pPr>
        <w:tabs>
          <w:tab w:val="num" w:pos="2880"/>
        </w:tabs>
        <w:ind w:left="2880" w:hanging="360"/>
      </w:pPr>
      <w:rPr>
        <w:rFonts w:ascii="Arial" w:hAnsi="Arial" w:hint="default"/>
      </w:rPr>
    </w:lvl>
    <w:lvl w:ilvl="4" w:tplc="5CACB16C" w:tentative="1">
      <w:start w:val="1"/>
      <w:numFmt w:val="bullet"/>
      <w:lvlText w:val="•"/>
      <w:lvlJc w:val="left"/>
      <w:pPr>
        <w:tabs>
          <w:tab w:val="num" w:pos="3600"/>
        </w:tabs>
        <w:ind w:left="3600" w:hanging="360"/>
      </w:pPr>
      <w:rPr>
        <w:rFonts w:ascii="Arial" w:hAnsi="Arial" w:hint="default"/>
      </w:rPr>
    </w:lvl>
    <w:lvl w:ilvl="5" w:tplc="14FA1C3A" w:tentative="1">
      <w:start w:val="1"/>
      <w:numFmt w:val="bullet"/>
      <w:lvlText w:val="•"/>
      <w:lvlJc w:val="left"/>
      <w:pPr>
        <w:tabs>
          <w:tab w:val="num" w:pos="4320"/>
        </w:tabs>
        <w:ind w:left="4320" w:hanging="360"/>
      </w:pPr>
      <w:rPr>
        <w:rFonts w:ascii="Arial" w:hAnsi="Arial" w:hint="default"/>
      </w:rPr>
    </w:lvl>
    <w:lvl w:ilvl="6" w:tplc="5DB8E7C4" w:tentative="1">
      <w:start w:val="1"/>
      <w:numFmt w:val="bullet"/>
      <w:lvlText w:val="•"/>
      <w:lvlJc w:val="left"/>
      <w:pPr>
        <w:tabs>
          <w:tab w:val="num" w:pos="5040"/>
        </w:tabs>
        <w:ind w:left="5040" w:hanging="360"/>
      </w:pPr>
      <w:rPr>
        <w:rFonts w:ascii="Arial" w:hAnsi="Arial" w:hint="default"/>
      </w:rPr>
    </w:lvl>
    <w:lvl w:ilvl="7" w:tplc="056684BA" w:tentative="1">
      <w:start w:val="1"/>
      <w:numFmt w:val="bullet"/>
      <w:lvlText w:val="•"/>
      <w:lvlJc w:val="left"/>
      <w:pPr>
        <w:tabs>
          <w:tab w:val="num" w:pos="5760"/>
        </w:tabs>
        <w:ind w:left="5760" w:hanging="360"/>
      </w:pPr>
      <w:rPr>
        <w:rFonts w:ascii="Arial" w:hAnsi="Arial" w:hint="default"/>
      </w:rPr>
    </w:lvl>
    <w:lvl w:ilvl="8" w:tplc="3990D0F6" w:tentative="1">
      <w:start w:val="1"/>
      <w:numFmt w:val="bullet"/>
      <w:lvlText w:val="•"/>
      <w:lvlJc w:val="left"/>
      <w:pPr>
        <w:tabs>
          <w:tab w:val="num" w:pos="6480"/>
        </w:tabs>
        <w:ind w:left="6480" w:hanging="360"/>
      </w:pPr>
      <w:rPr>
        <w:rFonts w:ascii="Arial" w:hAnsi="Arial" w:hint="default"/>
      </w:rPr>
    </w:lvl>
  </w:abstractNum>
  <w:abstractNum w:abstractNumId="16">
    <w:nsid w:val="3BDF2143"/>
    <w:multiLevelType w:val="hybridMultilevel"/>
    <w:tmpl w:val="6A501F26"/>
    <w:lvl w:ilvl="0" w:tplc="4B4ADB24">
      <w:start w:val="1"/>
      <w:numFmt w:val="bullet"/>
      <w:lvlText w:val="-"/>
      <w:lvlJc w:val="left"/>
      <w:pPr>
        <w:tabs>
          <w:tab w:val="num" w:pos="720"/>
        </w:tabs>
        <w:ind w:left="720" w:hanging="360"/>
      </w:pPr>
      <w:rPr>
        <w:rFonts w:ascii="Times New Roman" w:hAnsi="Times New Roman" w:hint="default"/>
      </w:rPr>
    </w:lvl>
    <w:lvl w:ilvl="1" w:tplc="86BC832E" w:tentative="1">
      <w:start w:val="1"/>
      <w:numFmt w:val="bullet"/>
      <w:lvlText w:val="-"/>
      <w:lvlJc w:val="left"/>
      <w:pPr>
        <w:tabs>
          <w:tab w:val="num" w:pos="1440"/>
        </w:tabs>
        <w:ind w:left="1440" w:hanging="360"/>
      </w:pPr>
      <w:rPr>
        <w:rFonts w:ascii="Times New Roman" w:hAnsi="Times New Roman" w:hint="default"/>
      </w:rPr>
    </w:lvl>
    <w:lvl w:ilvl="2" w:tplc="DB2EEBB6" w:tentative="1">
      <w:start w:val="1"/>
      <w:numFmt w:val="bullet"/>
      <w:lvlText w:val="-"/>
      <w:lvlJc w:val="left"/>
      <w:pPr>
        <w:tabs>
          <w:tab w:val="num" w:pos="2160"/>
        </w:tabs>
        <w:ind w:left="2160" w:hanging="360"/>
      </w:pPr>
      <w:rPr>
        <w:rFonts w:ascii="Times New Roman" w:hAnsi="Times New Roman" w:hint="default"/>
      </w:rPr>
    </w:lvl>
    <w:lvl w:ilvl="3" w:tplc="3062AFFA" w:tentative="1">
      <w:start w:val="1"/>
      <w:numFmt w:val="bullet"/>
      <w:lvlText w:val="-"/>
      <w:lvlJc w:val="left"/>
      <w:pPr>
        <w:tabs>
          <w:tab w:val="num" w:pos="2880"/>
        </w:tabs>
        <w:ind w:left="2880" w:hanging="360"/>
      </w:pPr>
      <w:rPr>
        <w:rFonts w:ascii="Times New Roman" w:hAnsi="Times New Roman" w:hint="default"/>
      </w:rPr>
    </w:lvl>
    <w:lvl w:ilvl="4" w:tplc="A0624460" w:tentative="1">
      <w:start w:val="1"/>
      <w:numFmt w:val="bullet"/>
      <w:lvlText w:val="-"/>
      <w:lvlJc w:val="left"/>
      <w:pPr>
        <w:tabs>
          <w:tab w:val="num" w:pos="3600"/>
        </w:tabs>
        <w:ind w:left="3600" w:hanging="360"/>
      </w:pPr>
      <w:rPr>
        <w:rFonts w:ascii="Times New Roman" w:hAnsi="Times New Roman" w:hint="default"/>
      </w:rPr>
    </w:lvl>
    <w:lvl w:ilvl="5" w:tplc="AA16BD98" w:tentative="1">
      <w:start w:val="1"/>
      <w:numFmt w:val="bullet"/>
      <w:lvlText w:val="-"/>
      <w:lvlJc w:val="left"/>
      <w:pPr>
        <w:tabs>
          <w:tab w:val="num" w:pos="4320"/>
        </w:tabs>
        <w:ind w:left="4320" w:hanging="360"/>
      </w:pPr>
      <w:rPr>
        <w:rFonts w:ascii="Times New Roman" w:hAnsi="Times New Roman" w:hint="default"/>
      </w:rPr>
    </w:lvl>
    <w:lvl w:ilvl="6" w:tplc="FA1E10FA" w:tentative="1">
      <w:start w:val="1"/>
      <w:numFmt w:val="bullet"/>
      <w:lvlText w:val="-"/>
      <w:lvlJc w:val="left"/>
      <w:pPr>
        <w:tabs>
          <w:tab w:val="num" w:pos="5040"/>
        </w:tabs>
        <w:ind w:left="5040" w:hanging="360"/>
      </w:pPr>
      <w:rPr>
        <w:rFonts w:ascii="Times New Roman" w:hAnsi="Times New Roman" w:hint="default"/>
      </w:rPr>
    </w:lvl>
    <w:lvl w:ilvl="7" w:tplc="BEC28E28" w:tentative="1">
      <w:start w:val="1"/>
      <w:numFmt w:val="bullet"/>
      <w:lvlText w:val="-"/>
      <w:lvlJc w:val="left"/>
      <w:pPr>
        <w:tabs>
          <w:tab w:val="num" w:pos="5760"/>
        </w:tabs>
        <w:ind w:left="5760" w:hanging="360"/>
      </w:pPr>
      <w:rPr>
        <w:rFonts w:ascii="Times New Roman" w:hAnsi="Times New Roman" w:hint="default"/>
      </w:rPr>
    </w:lvl>
    <w:lvl w:ilvl="8" w:tplc="283ABA8A" w:tentative="1">
      <w:start w:val="1"/>
      <w:numFmt w:val="bullet"/>
      <w:lvlText w:val="-"/>
      <w:lvlJc w:val="left"/>
      <w:pPr>
        <w:tabs>
          <w:tab w:val="num" w:pos="6480"/>
        </w:tabs>
        <w:ind w:left="6480" w:hanging="360"/>
      </w:pPr>
      <w:rPr>
        <w:rFonts w:ascii="Times New Roman" w:hAnsi="Times New Roman" w:hint="default"/>
      </w:rPr>
    </w:lvl>
  </w:abstractNum>
  <w:abstractNum w:abstractNumId="17">
    <w:nsid w:val="3F0A2E8D"/>
    <w:multiLevelType w:val="hybridMultilevel"/>
    <w:tmpl w:val="17765DF8"/>
    <w:lvl w:ilvl="0" w:tplc="6C6E468A">
      <w:start w:val="1"/>
      <w:numFmt w:val="bullet"/>
      <w:lvlText w:val="•"/>
      <w:lvlJc w:val="left"/>
      <w:pPr>
        <w:tabs>
          <w:tab w:val="num" w:pos="720"/>
        </w:tabs>
        <w:ind w:left="720" w:hanging="360"/>
      </w:pPr>
      <w:rPr>
        <w:rFonts w:ascii="Arial" w:hAnsi="Arial" w:hint="default"/>
      </w:rPr>
    </w:lvl>
    <w:lvl w:ilvl="1" w:tplc="88745640" w:tentative="1">
      <w:start w:val="1"/>
      <w:numFmt w:val="bullet"/>
      <w:lvlText w:val="•"/>
      <w:lvlJc w:val="left"/>
      <w:pPr>
        <w:tabs>
          <w:tab w:val="num" w:pos="1440"/>
        </w:tabs>
        <w:ind w:left="1440" w:hanging="360"/>
      </w:pPr>
      <w:rPr>
        <w:rFonts w:ascii="Arial" w:hAnsi="Arial" w:hint="default"/>
      </w:rPr>
    </w:lvl>
    <w:lvl w:ilvl="2" w:tplc="59A457C6" w:tentative="1">
      <w:start w:val="1"/>
      <w:numFmt w:val="bullet"/>
      <w:lvlText w:val="•"/>
      <w:lvlJc w:val="left"/>
      <w:pPr>
        <w:tabs>
          <w:tab w:val="num" w:pos="2160"/>
        </w:tabs>
        <w:ind w:left="2160" w:hanging="360"/>
      </w:pPr>
      <w:rPr>
        <w:rFonts w:ascii="Arial" w:hAnsi="Arial" w:hint="default"/>
      </w:rPr>
    </w:lvl>
    <w:lvl w:ilvl="3" w:tplc="AD505EDA" w:tentative="1">
      <w:start w:val="1"/>
      <w:numFmt w:val="bullet"/>
      <w:lvlText w:val="•"/>
      <w:lvlJc w:val="left"/>
      <w:pPr>
        <w:tabs>
          <w:tab w:val="num" w:pos="2880"/>
        </w:tabs>
        <w:ind w:left="2880" w:hanging="360"/>
      </w:pPr>
      <w:rPr>
        <w:rFonts w:ascii="Arial" w:hAnsi="Arial" w:hint="default"/>
      </w:rPr>
    </w:lvl>
    <w:lvl w:ilvl="4" w:tplc="6EFC4D4E" w:tentative="1">
      <w:start w:val="1"/>
      <w:numFmt w:val="bullet"/>
      <w:lvlText w:val="•"/>
      <w:lvlJc w:val="left"/>
      <w:pPr>
        <w:tabs>
          <w:tab w:val="num" w:pos="3600"/>
        </w:tabs>
        <w:ind w:left="3600" w:hanging="360"/>
      </w:pPr>
      <w:rPr>
        <w:rFonts w:ascii="Arial" w:hAnsi="Arial" w:hint="default"/>
      </w:rPr>
    </w:lvl>
    <w:lvl w:ilvl="5" w:tplc="33862746" w:tentative="1">
      <w:start w:val="1"/>
      <w:numFmt w:val="bullet"/>
      <w:lvlText w:val="•"/>
      <w:lvlJc w:val="left"/>
      <w:pPr>
        <w:tabs>
          <w:tab w:val="num" w:pos="4320"/>
        </w:tabs>
        <w:ind w:left="4320" w:hanging="360"/>
      </w:pPr>
      <w:rPr>
        <w:rFonts w:ascii="Arial" w:hAnsi="Arial" w:hint="default"/>
      </w:rPr>
    </w:lvl>
    <w:lvl w:ilvl="6" w:tplc="08E22022" w:tentative="1">
      <w:start w:val="1"/>
      <w:numFmt w:val="bullet"/>
      <w:lvlText w:val="•"/>
      <w:lvlJc w:val="left"/>
      <w:pPr>
        <w:tabs>
          <w:tab w:val="num" w:pos="5040"/>
        </w:tabs>
        <w:ind w:left="5040" w:hanging="360"/>
      </w:pPr>
      <w:rPr>
        <w:rFonts w:ascii="Arial" w:hAnsi="Arial" w:hint="default"/>
      </w:rPr>
    </w:lvl>
    <w:lvl w:ilvl="7" w:tplc="22EC23EC" w:tentative="1">
      <w:start w:val="1"/>
      <w:numFmt w:val="bullet"/>
      <w:lvlText w:val="•"/>
      <w:lvlJc w:val="left"/>
      <w:pPr>
        <w:tabs>
          <w:tab w:val="num" w:pos="5760"/>
        </w:tabs>
        <w:ind w:left="5760" w:hanging="360"/>
      </w:pPr>
      <w:rPr>
        <w:rFonts w:ascii="Arial" w:hAnsi="Arial" w:hint="default"/>
      </w:rPr>
    </w:lvl>
    <w:lvl w:ilvl="8" w:tplc="8CEE0454" w:tentative="1">
      <w:start w:val="1"/>
      <w:numFmt w:val="bullet"/>
      <w:lvlText w:val="•"/>
      <w:lvlJc w:val="left"/>
      <w:pPr>
        <w:tabs>
          <w:tab w:val="num" w:pos="6480"/>
        </w:tabs>
        <w:ind w:left="6480" w:hanging="360"/>
      </w:pPr>
      <w:rPr>
        <w:rFonts w:ascii="Arial" w:hAnsi="Arial" w:hint="default"/>
      </w:rPr>
    </w:lvl>
  </w:abstractNum>
  <w:abstractNum w:abstractNumId="18">
    <w:nsid w:val="422C4485"/>
    <w:multiLevelType w:val="hybridMultilevel"/>
    <w:tmpl w:val="AC68B616"/>
    <w:lvl w:ilvl="0" w:tplc="ED3A68B6">
      <w:start w:val="1"/>
      <w:numFmt w:val="bullet"/>
      <w:lvlText w:val="•"/>
      <w:lvlJc w:val="left"/>
      <w:pPr>
        <w:tabs>
          <w:tab w:val="num" w:pos="720"/>
        </w:tabs>
        <w:ind w:left="720" w:hanging="360"/>
      </w:pPr>
      <w:rPr>
        <w:rFonts w:ascii="Arial" w:hAnsi="Arial" w:hint="default"/>
      </w:rPr>
    </w:lvl>
    <w:lvl w:ilvl="1" w:tplc="91A632E4" w:tentative="1">
      <w:start w:val="1"/>
      <w:numFmt w:val="bullet"/>
      <w:lvlText w:val="•"/>
      <w:lvlJc w:val="left"/>
      <w:pPr>
        <w:tabs>
          <w:tab w:val="num" w:pos="1440"/>
        </w:tabs>
        <w:ind w:left="1440" w:hanging="360"/>
      </w:pPr>
      <w:rPr>
        <w:rFonts w:ascii="Arial" w:hAnsi="Arial" w:hint="default"/>
      </w:rPr>
    </w:lvl>
    <w:lvl w:ilvl="2" w:tplc="C5A4A4A0" w:tentative="1">
      <w:start w:val="1"/>
      <w:numFmt w:val="bullet"/>
      <w:lvlText w:val="•"/>
      <w:lvlJc w:val="left"/>
      <w:pPr>
        <w:tabs>
          <w:tab w:val="num" w:pos="2160"/>
        </w:tabs>
        <w:ind w:left="2160" w:hanging="360"/>
      </w:pPr>
      <w:rPr>
        <w:rFonts w:ascii="Arial" w:hAnsi="Arial" w:hint="default"/>
      </w:rPr>
    </w:lvl>
    <w:lvl w:ilvl="3" w:tplc="0504EC16" w:tentative="1">
      <w:start w:val="1"/>
      <w:numFmt w:val="bullet"/>
      <w:lvlText w:val="•"/>
      <w:lvlJc w:val="left"/>
      <w:pPr>
        <w:tabs>
          <w:tab w:val="num" w:pos="2880"/>
        </w:tabs>
        <w:ind w:left="2880" w:hanging="360"/>
      </w:pPr>
      <w:rPr>
        <w:rFonts w:ascii="Arial" w:hAnsi="Arial" w:hint="default"/>
      </w:rPr>
    </w:lvl>
    <w:lvl w:ilvl="4" w:tplc="C3284AAE" w:tentative="1">
      <w:start w:val="1"/>
      <w:numFmt w:val="bullet"/>
      <w:lvlText w:val="•"/>
      <w:lvlJc w:val="left"/>
      <w:pPr>
        <w:tabs>
          <w:tab w:val="num" w:pos="3600"/>
        </w:tabs>
        <w:ind w:left="3600" w:hanging="360"/>
      </w:pPr>
      <w:rPr>
        <w:rFonts w:ascii="Arial" w:hAnsi="Arial" w:hint="default"/>
      </w:rPr>
    </w:lvl>
    <w:lvl w:ilvl="5" w:tplc="48A2D86E" w:tentative="1">
      <w:start w:val="1"/>
      <w:numFmt w:val="bullet"/>
      <w:lvlText w:val="•"/>
      <w:lvlJc w:val="left"/>
      <w:pPr>
        <w:tabs>
          <w:tab w:val="num" w:pos="4320"/>
        </w:tabs>
        <w:ind w:left="4320" w:hanging="360"/>
      </w:pPr>
      <w:rPr>
        <w:rFonts w:ascii="Arial" w:hAnsi="Arial" w:hint="default"/>
      </w:rPr>
    </w:lvl>
    <w:lvl w:ilvl="6" w:tplc="7098E27C" w:tentative="1">
      <w:start w:val="1"/>
      <w:numFmt w:val="bullet"/>
      <w:lvlText w:val="•"/>
      <w:lvlJc w:val="left"/>
      <w:pPr>
        <w:tabs>
          <w:tab w:val="num" w:pos="5040"/>
        </w:tabs>
        <w:ind w:left="5040" w:hanging="360"/>
      </w:pPr>
      <w:rPr>
        <w:rFonts w:ascii="Arial" w:hAnsi="Arial" w:hint="default"/>
      </w:rPr>
    </w:lvl>
    <w:lvl w:ilvl="7" w:tplc="3256680A" w:tentative="1">
      <w:start w:val="1"/>
      <w:numFmt w:val="bullet"/>
      <w:lvlText w:val="•"/>
      <w:lvlJc w:val="left"/>
      <w:pPr>
        <w:tabs>
          <w:tab w:val="num" w:pos="5760"/>
        </w:tabs>
        <w:ind w:left="5760" w:hanging="360"/>
      </w:pPr>
      <w:rPr>
        <w:rFonts w:ascii="Arial" w:hAnsi="Arial" w:hint="default"/>
      </w:rPr>
    </w:lvl>
    <w:lvl w:ilvl="8" w:tplc="AA2A98C4" w:tentative="1">
      <w:start w:val="1"/>
      <w:numFmt w:val="bullet"/>
      <w:lvlText w:val="•"/>
      <w:lvlJc w:val="left"/>
      <w:pPr>
        <w:tabs>
          <w:tab w:val="num" w:pos="6480"/>
        </w:tabs>
        <w:ind w:left="6480" w:hanging="360"/>
      </w:pPr>
      <w:rPr>
        <w:rFonts w:ascii="Arial" w:hAnsi="Arial" w:hint="default"/>
      </w:rPr>
    </w:lvl>
  </w:abstractNum>
  <w:abstractNum w:abstractNumId="19">
    <w:nsid w:val="45411AB1"/>
    <w:multiLevelType w:val="hybridMultilevel"/>
    <w:tmpl w:val="80ACDFA8"/>
    <w:lvl w:ilvl="0" w:tplc="D52470B6">
      <w:start w:val="1"/>
      <w:numFmt w:val="bullet"/>
      <w:lvlText w:val="•"/>
      <w:lvlJc w:val="left"/>
      <w:pPr>
        <w:tabs>
          <w:tab w:val="num" w:pos="720"/>
        </w:tabs>
        <w:ind w:left="720" w:hanging="360"/>
      </w:pPr>
      <w:rPr>
        <w:rFonts w:ascii="Arial" w:hAnsi="Arial" w:hint="default"/>
      </w:rPr>
    </w:lvl>
    <w:lvl w:ilvl="1" w:tplc="61D6CE86" w:tentative="1">
      <w:start w:val="1"/>
      <w:numFmt w:val="bullet"/>
      <w:lvlText w:val="•"/>
      <w:lvlJc w:val="left"/>
      <w:pPr>
        <w:tabs>
          <w:tab w:val="num" w:pos="1440"/>
        </w:tabs>
        <w:ind w:left="1440" w:hanging="360"/>
      </w:pPr>
      <w:rPr>
        <w:rFonts w:ascii="Arial" w:hAnsi="Arial" w:hint="default"/>
      </w:rPr>
    </w:lvl>
    <w:lvl w:ilvl="2" w:tplc="9990C1E8" w:tentative="1">
      <w:start w:val="1"/>
      <w:numFmt w:val="bullet"/>
      <w:lvlText w:val="•"/>
      <w:lvlJc w:val="left"/>
      <w:pPr>
        <w:tabs>
          <w:tab w:val="num" w:pos="2160"/>
        </w:tabs>
        <w:ind w:left="2160" w:hanging="360"/>
      </w:pPr>
      <w:rPr>
        <w:rFonts w:ascii="Arial" w:hAnsi="Arial" w:hint="default"/>
      </w:rPr>
    </w:lvl>
    <w:lvl w:ilvl="3" w:tplc="819A551C" w:tentative="1">
      <w:start w:val="1"/>
      <w:numFmt w:val="bullet"/>
      <w:lvlText w:val="•"/>
      <w:lvlJc w:val="left"/>
      <w:pPr>
        <w:tabs>
          <w:tab w:val="num" w:pos="2880"/>
        </w:tabs>
        <w:ind w:left="2880" w:hanging="360"/>
      </w:pPr>
      <w:rPr>
        <w:rFonts w:ascii="Arial" w:hAnsi="Arial" w:hint="default"/>
      </w:rPr>
    </w:lvl>
    <w:lvl w:ilvl="4" w:tplc="74F2E3FA" w:tentative="1">
      <w:start w:val="1"/>
      <w:numFmt w:val="bullet"/>
      <w:lvlText w:val="•"/>
      <w:lvlJc w:val="left"/>
      <w:pPr>
        <w:tabs>
          <w:tab w:val="num" w:pos="3600"/>
        </w:tabs>
        <w:ind w:left="3600" w:hanging="360"/>
      </w:pPr>
      <w:rPr>
        <w:rFonts w:ascii="Arial" w:hAnsi="Arial" w:hint="default"/>
      </w:rPr>
    </w:lvl>
    <w:lvl w:ilvl="5" w:tplc="78525EF0" w:tentative="1">
      <w:start w:val="1"/>
      <w:numFmt w:val="bullet"/>
      <w:lvlText w:val="•"/>
      <w:lvlJc w:val="left"/>
      <w:pPr>
        <w:tabs>
          <w:tab w:val="num" w:pos="4320"/>
        </w:tabs>
        <w:ind w:left="4320" w:hanging="360"/>
      </w:pPr>
      <w:rPr>
        <w:rFonts w:ascii="Arial" w:hAnsi="Arial" w:hint="default"/>
      </w:rPr>
    </w:lvl>
    <w:lvl w:ilvl="6" w:tplc="B052D50A" w:tentative="1">
      <w:start w:val="1"/>
      <w:numFmt w:val="bullet"/>
      <w:lvlText w:val="•"/>
      <w:lvlJc w:val="left"/>
      <w:pPr>
        <w:tabs>
          <w:tab w:val="num" w:pos="5040"/>
        </w:tabs>
        <w:ind w:left="5040" w:hanging="360"/>
      </w:pPr>
      <w:rPr>
        <w:rFonts w:ascii="Arial" w:hAnsi="Arial" w:hint="default"/>
      </w:rPr>
    </w:lvl>
    <w:lvl w:ilvl="7" w:tplc="A19A02B4" w:tentative="1">
      <w:start w:val="1"/>
      <w:numFmt w:val="bullet"/>
      <w:lvlText w:val="•"/>
      <w:lvlJc w:val="left"/>
      <w:pPr>
        <w:tabs>
          <w:tab w:val="num" w:pos="5760"/>
        </w:tabs>
        <w:ind w:left="5760" w:hanging="360"/>
      </w:pPr>
      <w:rPr>
        <w:rFonts w:ascii="Arial" w:hAnsi="Arial" w:hint="default"/>
      </w:rPr>
    </w:lvl>
    <w:lvl w:ilvl="8" w:tplc="EF8EB296" w:tentative="1">
      <w:start w:val="1"/>
      <w:numFmt w:val="bullet"/>
      <w:lvlText w:val="•"/>
      <w:lvlJc w:val="left"/>
      <w:pPr>
        <w:tabs>
          <w:tab w:val="num" w:pos="6480"/>
        </w:tabs>
        <w:ind w:left="6480" w:hanging="360"/>
      </w:pPr>
      <w:rPr>
        <w:rFonts w:ascii="Arial" w:hAnsi="Arial" w:hint="default"/>
      </w:rPr>
    </w:lvl>
  </w:abstractNum>
  <w:abstractNum w:abstractNumId="20">
    <w:nsid w:val="459F36ED"/>
    <w:multiLevelType w:val="hybridMultilevel"/>
    <w:tmpl w:val="B19C2AC8"/>
    <w:lvl w:ilvl="0" w:tplc="A7E21972">
      <w:start w:val="1"/>
      <w:numFmt w:val="bullet"/>
      <w:lvlText w:val="•"/>
      <w:lvlJc w:val="left"/>
      <w:pPr>
        <w:tabs>
          <w:tab w:val="num" w:pos="720"/>
        </w:tabs>
        <w:ind w:left="720" w:hanging="360"/>
      </w:pPr>
      <w:rPr>
        <w:rFonts w:ascii="Arial" w:hAnsi="Arial" w:hint="default"/>
      </w:rPr>
    </w:lvl>
    <w:lvl w:ilvl="1" w:tplc="83CA5D14">
      <w:start w:val="654"/>
      <w:numFmt w:val="bullet"/>
      <w:lvlText w:val="–"/>
      <w:lvlJc w:val="left"/>
      <w:pPr>
        <w:tabs>
          <w:tab w:val="num" w:pos="1440"/>
        </w:tabs>
        <w:ind w:left="1440" w:hanging="360"/>
      </w:pPr>
      <w:rPr>
        <w:rFonts w:ascii="Arial" w:hAnsi="Arial" w:hint="default"/>
      </w:rPr>
    </w:lvl>
    <w:lvl w:ilvl="2" w:tplc="6352969C" w:tentative="1">
      <w:start w:val="1"/>
      <w:numFmt w:val="bullet"/>
      <w:lvlText w:val="•"/>
      <w:lvlJc w:val="left"/>
      <w:pPr>
        <w:tabs>
          <w:tab w:val="num" w:pos="2160"/>
        </w:tabs>
        <w:ind w:left="2160" w:hanging="360"/>
      </w:pPr>
      <w:rPr>
        <w:rFonts w:ascii="Arial" w:hAnsi="Arial" w:hint="default"/>
      </w:rPr>
    </w:lvl>
    <w:lvl w:ilvl="3" w:tplc="8E944344" w:tentative="1">
      <w:start w:val="1"/>
      <w:numFmt w:val="bullet"/>
      <w:lvlText w:val="•"/>
      <w:lvlJc w:val="left"/>
      <w:pPr>
        <w:tabs>
          <w:tab w:val="num" w:pos="2880"/>
        </w:tabs>
        <w:ind w:left="2880" w:hanging="360"/>
      </w:pPr>
      <w:rPr>
        <w:rFonts w:ascii="Arial" w:hAnsi="Arial" w:hint="default"/>
      </w:rPr>
    </w:lvl>
    <w:lvl w:ilvl="4" w:tplc="F4F01FA8" w:tentative="1">
      <w:start w:val="1"/>
      <w:numFmt w:val="bullet"/>
      <w:lvlText w:val="•"/>
      <w:lvlJc w:val="left"/>
      <w:pPr>
        <w:tabs>
          <w:tab w:val="num" w:pos="3600"/>
        </w:tabs>
        <w:ind w:left="3600" w:hanging="360"/>
      </w:pPr>
      <w:rPr>
        <w:rFonts w:ascii="Arial" w:hAnsi="Arial" w:hint="default"/>
      </w:rPr>
    </w:lvl>
    <w:lvl w:ilvl="5" w:tplc="F2EAA82E" w:tentative="1">
      <w:start w:val="1"/>
      <w:numFmt w:val="bullet"/>
      <w:lvlText w:val="•"/>
      <w:lvlJc w:val="left"/>
      <w:pPr>
        <w:tabs>
          <w:tab w:val="num" w:pos="4320"/>
        </w:tabs>
        <w:ind w:left="4320" w:hanging="360"/>
      </w:pPr>
      <w:rPr>
        <w:rFonts w:ascii="Arial" w:hAnsi="Arial" w:hint="default"/>
      </w:rPr>
    </w:lvl>
    <w:lvl w:ilvl="6" w:tplc="64324B3C" w:tentative="1">
      <w:start w:val="1"/>
      <w:numFmt w:val="bullet"/>
      <w:lvlText w:val="•"/>
      <w:lvlJc w:val="left"/>
      <w:pPr>
        <w:tabs>
          <w:tab w:val="num" w:pos="5040"/>
        </w:tabs>
        <w:ind w:left="5040" w:hanging="360"/>
      </w:pPr>
      <w:rPr>
        <w:rFonts w:ascii="Arial" w:hAnsi="Arial" w:hint="default"/>
      </w:rPr>
    </w:lvl>
    <w:lvl w:ilvl="7" w:tplc="AC8C09B8" w:tentative="1">
      <w:start w:val="1"/>
      <w:numFmt w:val="bullet"/>
      <w:lvlText w:val="•"/>
      <w:lvlJc w:val="left"/>
      <w:pPr>
        <w:tabs>
          <w:tab w:val="num" w:pos="5760"/>
        </w:tabs>
        <w:ind w:left="5760" w:hanging="360"/>
      </w:pPr>
      <w:rPr>
        <w:rFonts w:ascii="Arial" w:hAnsi="Arial" w:hint="default"/>
      </w:rPr>
    </w:lvl>
    <w:lvl w:ilvl="8" w:tplc="40543B92" w:tentative="1">
      <w:start w:val="1"/>
      <w:numFmt w:val="bullet"/>
      <w:lvlText w:val="•"/>
      <w:lvlJc w:val="left"/>
      <w:pPr>
        <w:tabs>
          <w:tab w:val="num" w:pos="6480"/>
        </w:tabs>
        <w:ind w:left="6480" w:hanging="360"/>
      </w:pPr>
      <w:rPr>
        <w:rFonts w:ascii="Arial" w:hAnsi="Arial" w:hint="default"/>
      </w:rPr>
    </w:lvl>
  </w:abstractNum>
  <w:abstractNum w:abstractNumId="21">
    <w:nsid w:val="48FA5C5F"/>
    <w:multiLevelType w:val="hybridMultilevel"/>
    <w:tmpl w:val="FF62D8A0"/>
    <w:lvl w:ilvl="0" w:tplc="33C688FC">
      <w:start w:val="1"/>
      <w:numFmt w:val="bullet"/>
      <w:lvlText w:val="•"/>
      <w:lvlJc w:val="left"/>
      <w:pPr>
        <w:tabs>
          <w:tab w:val="num" w:pos="720"/>
        </w:tabs>
        <w:ind w:left="720" w:hanging="360"/>
      </w:pPr>
      <w:rPr>
        <w:rFonts w:ascii="Arial" w:hAnsi="Arial" w:hint="default"/>
      </w:rPr>
    </w:lvl>
    <w:lvl w:ilvl="1" w:tplc="BB18F9A4" w:tentative="1">
      <w:start w:val="1"/>
      <w:numFmt w:val="bullet"/>
      <w:lvlText w:val="•"/>
      <w:lvlJc w:val="left"/>
      <w:pPr>
        <w:tabs>
          <w:tab w:val="num" w:pos="1440"/>
        </w:tabs>
        <w:ind w:left="1440" w:hanging="360"/>
      </w:pPr>
      <w:rPr>
        <w:rFonts w:ascii="Arial" w:hAnsi="Arial" w:hint="default"/>
      </w:rPr>
    </w:lvl>
    <w:lvl w:ilvl="2" w:tplc="AF946080" w:tentative="1">
      <w:start w:val="1"/>
      <w:numFmt w:val="bullet"/>
      <w:lvlText w:val="•"/>
      <w:lvlJc w:val="left"/>
      <w:pPr>
        <w:tabs>
          <w:tab w:val="num" w:pos="2160"/>
        </w:tabs>
        <w:ind w:left="2160" w:hanging="360"/>
      </w:pPr>
      <w:rPr>
        <w:rFonts w:ascii="Arial" w:hAnsi="Arial" w:hint="default"/>
      </w:rPr>
    </w:lvl>
    <w:lvl w:ilvl="3" w:tplc="7E62026A" w:tentative="1">
      <w:start w:val="1"/>
      <w:numFmt w:val="bullet"/>
      <w:lvlText w:val="•"/>
      <w:lvlJc w:val="left"/>
      <w:pPr>
        <w:tabs>
          <w:tab w:val="num" w:pos="2880"/>
        </w:tabs>
        <w:ind w:left="2880" w:hanging="360"/>
      </w:pPr>
      <w:rPr>
        <w:rFonts w:ascii="Arial" w:hAnsi="Arial" w:hint="default"/>
      </w:rPr>
    </w:lvl>
    <w:lvl w:ilvl="4" w:tplc="11F8960E" w:tentative="1">
      <w:start w:val="1"/>
      <w:numFmt w:val="bullet"/>
      <w:lvlText w:val="•"/>
      <w:lvlJc w:val="left"/>
      <w:pPr>
        <w:tabs>
          <w:tab w:val="num" w:pos="3600"/>
        </w:tabs>
        <w:ind w:left="3600" w:hanging="360"/>
      </w:pPr>
      <w:rPr>
        <w:rFonts w:ascii="Arial" w:hAnsi="Arial" w:hint="default"/>
      </w:rPr>
    </w:lvl>
    <w:lvl w:ilvl="5" w:tplc="17568488" w:tentative="1">
      <w:start w:val="1"/>
      <w:numFmt w:val="bullet"/>
      <w:lvlText w:val="•"/>
      <w:lvlJc w:val="left"/>
      <w:pPr>
        <w:tabs>
          <w:tab w:val="num" w:pos="4320"/>
        </w:tabs>
        <w:ind w:left="4320" w:hanging="360"/>
      </w:pPr>
      <w:rPr>
        <w:rFonts w:ascii="Arial" w:hAnsi="Arial" w:hint="default"/>
      </w:rPr>
    </w:lvl>
    <w:lvl w:ilvl="6" w:tplc="EC82BD60" w:tentative="1">
      <w:start w:val="1"/>
      <w:numFmt w:val="bullet"/>
      <w:lvlText w:val="•"/>
      <w:lvlJc w:val="left"/>
      <w:pPr>
        <w:tabs>
          <w:tab w:val="num" w:pos="5040"/>
        </w:tabs>
        <w:ind w:left="5040" w:hanging="360"/>
      </w:pPr>
      <w:rPr>
        <w:rFonts w:ascii="Arial" w:hAnsi="Arial" w:hint="default"/>
      </w:rPr>
    </w:lvl>
    <w:lvl w:ilvl="7" w:tplc="8382A5A0" w:tentative="1">
      <w:start w:val="1"/>
      <w:numFmt w:val="bullet"/>
      <w:lvlText w:val="•"/>
      <w:lvlJc w:val="left"/>
      <w:pPr>
        <w:tabs>
          <w:tab w:val="num" w:pos="5760"/>
        </w:tabs>
        <w:ind w:left="5760" w:hanging="360"/>
      </w:pPr>
      <w:rPr>
        <w:rFonts w:ascii="Arial" w:hAnsi="Arial" w:hint="default"/>
      </w:rPr>
    </w:lvl>
    <w:lvl w:ilvl="8" w:tplc="89F84F0C" w:tentative="1">
      <w:start w:val="1"/>
      <w:numFmt w:val="bullet"/>
      <w:lvlText w:val="•"/>
      <w:lvlJc w:val="left"/>
      <w:pPr>
        <w:tabs>
          <w:tab w:val="num" w:pos="6480"/>
        </w:tabs>
        <w:ind w:left="6480" w:hanging="360"/>
      </w:pPr>
      <w:rPr>
        <w:rFonts w:ascii="Arial" w:hAnsi="Arial" w:hint="default"/>
      </w:rPr>
    </w:lvl>
  </w:abstractNum>
  <w:abstractNum w:abstractNumId="22">
    <w:nsid w:val="48FE77BF"/>
    <w:multiLevelType w:val="hybridMultilevel"/>
    <w:tmpl w:val="68785212"/>
    <w:lvl w:ilvl="0" w:tplc="DADCE632">
      <w:start w:val="1"/>
      <w:numFmt w:val="bullet"/>
      <w:lvlText w:val="•"/>
      <w:lvlJc w:val="left"/>
      <w:pPr>
        <w:tabs>
          <w:tab w:val="num" w:pos="720"/>
        </w:tabs>
        <w:ind w:left="720" w:hanging="360"/>
      </w:pPr>
      <w:rPr>
        <w:rFonts w:ascii="Arial" w:hAnsi="Arial" w:hint="default"/>
      </w:rPr>
    </w:lvl>
    <w:lvl w:ilvl="1" w:tplc="A5A8BE48" w:tentative="1">
      <w:start w:val="1"/>
      <w:numFmt w:val="bullet"/>
      <w:lvlText w:val="•"/>
      <w:lvlJc w:val="left"/>
      <w:pPr>
        <w:tabs>
          <w:tab w:val="num" w:pos="1440"/>
        </w:tabs>
        <w:ind w:left="1440" w:hanging="360"/>
      </w:pPr>
      <w:rPr>
        <w:rFonts w:ascii="Arial" w:hAnsi="Arial" w:hint="default"/>
      </w:rPr>
    </w:lvl>
    <w:lvl w:ilvl="2" w:tplc="4872D55C" w:tentative="1">
      <w:start w:val="1"/>
      <w:numFmt w:val="bullet"/>
      <w:lvlText w:val="•"/>
      <w:lvlJc w:val="left"/>
      <w:pPr>
        <w:tabs>
          <w:tab w:val="num" w:pos="2160"/>
        </w:tabs>
        <w:ind w:left="2160" w:hanging="360"/>
      </w:pPr>
      <w:rPr>
        <w:rFonts w:ascii="Arial" w:hAnsi="Arial" w:hint="default"/>
      </w:rPr>
    </w:lvl>
    <w:lvl w:ilvl="3" w:tplc="DF706C9C" w:tentative="1">
      <w:start w:val="1"/>
      <w:numFmt w:val="bullet"/>
      <w:lvlText w:val="•"/>
      <w:lvlJc w:val="left"/>
      <w:pPr>
        <w:tabs>
          <w:tab w:val="num" w:pos="2880"/>
        </w:tabs>
        <w:ind w:left="2880" w:hanging="360"/>
      </w:pPr>
      <w:rPr>
        <w:rFonts w:ascii="Arial" w:hAnsi="Arial" w:hint="default"/>
      </w:rPr>
    </w:lvl>
    <w:lvl w:ilvl="4" w:tplc="22A0D974" w:tentative="1">
      <w:start w:val="1"/>
      <w:numFmt w:val="bullet"/>
      <w:lvlText w:val="•"/>
      <w:lvlJc w:val="left"/>
      <w:pPr>
        <w:tabs>
          <w:tab w:val="num" w:pos="3600"/>
        </w:tabs>
        <w:ind w:left="3600" w:hanging="360"/>
      </w:pPr>
      <w:rPr>
        <w:rFonts w:ascii="Arial" w:hAnsi="Arial" w:hint="default"/>
      </w:rPr>
    </w:lvl>
    <w:lvl w:ilvl="5" w:tplc="EE4EBD8E" w:tentative="1">
      <w:start w:val="1"/>
      <w:numFmt w:val="bullet"/>
      <w:lvlText w:val="•"/>
      <w:lvlJc w:val="left"/>
      <w:pPr>
        <w:tabs>
          <w:tab w:val="num" w:pos="4320"/>
        </w:tabs>
        <w:ind w:left="4320" w:hanging="360"/>
      </w:pPr>
      <w:rPr>
        <w:rFonts w:ascii="Arial" w:hAnsi="Arial" w:hint="default"/>
      </w:rPr>
    </w:lvl>
    <w:lvl w:ilvl="6" w:tplc="7250C870" w:tentative="1">
      <w:start w:val="1"/>
      <w:numFmt w:val="bullet"/>
      <w:lvlText w:val="•"/>
      <w:lvlJc w:val="left"/>
      <w:pPr>
        <w:tabs>
          <w:tab w:val="num" w:pos="5040"/>
        </w:tabs>
        <w:ind w:left="5040" w:hanging="360"/>
      </w:pPr>
      <w:rPr>
        <w:rFonts w:ascii="Arial" w:hAnsi="Arial" w:hint="default"/>
      </w:rPr>
    </w:lvl>
    <w:lvl w:ilvl="7" w:tplc="F3DCD24E" w:tentative="1">
      <w:start w:val="1"/>
      <w:numFmt w:val="bullet"/>
      <w:lvlText w:val="•"/>
      <w:lvlJc w:val="left"/>
      <w:pPr>
        <w:tabs>
          <w:tab w:val="num" w:pos="5760"/>
        </w:tabs>
        <w:ind w:left="5760" w:hanging="360"/>
      </w:pPr>
      <w:rPr>
        <w:rFonts w:ascii="Arial" w:hAnsi="Arial" w:hint="default"/>
      </w:rPr>
    </w:lvl>
    <w:lvl w:ilvl="8" w:tplc="95BE35C2" w:tentative="1">
      <w:start w:val="1"/>
      <w:numFmt w:val="bullet"/>
      <w:lvlText w:val="•"/>
      <w:lvlJc w:val="left"/>
      <w:pPr>
        <w:tabs>
          <w:tab w:val="num" w:pos="6480"/>
        </w:tabs>
        <w:ind w:left="6480" w:hanging="360"/>
      </w:pPr>
      <w:rPr>
        <w:rFonts w:ascii="Arial" w:hAnsi="Arial" w:hint="default"/>
      </w:rPr>
    </w:lvl>
  </w:abstractNum>
  <w:abstractNum w:abstractNumId="23">
    <w:nsid w:val="4A5030F3"/>
    <w:multiLevelType w:val="hybridMultilevel"/>
    <w:tmpl w:val="541060B0"/>
    <w:lvl w:ilvl="0" w:tplc="D7FEB278">
      <w:start w:val="1"/>
      <w:numFmt w:val="bullet"/>
      <w:lvlText w:val="•"/>
      <w:lvlJc w:val="left"/>
      <w:pPr>
        <w:tabs>
          <w:tab w:val="num" w:pos="720"/>
        </w:tabs>
        <w:ind w:left="720" w:hanging="360"/>
      </w:pPr>
      <w:rPr>
        <w:rFonts w:ascii="Arial" w:hAnsi="Arial" w:hint="default"/>
      </w:rPr>
    </w:lvl>
    <w:lvl w:ilvl="1" w:tplc="3C4CC45E" w:tentative="1">
      <w:start w:val="1"/>
      <w:numFmt w:val="bullet"/>
      <w:lvlText w:val="•"/>
      <w:lvlJc w:val="left"/>
      <w:pPr>
        <w:tabs>
          <w:tab w:val="num" w:pos="1440"/>
        </w:tabs>
        <w:ind w:left="1440" w:hanging="360"/>
      </w:pPr>
      <w:rPr>
        <w:rFonts w:ascii="Arial" w:hAnsi="Arial" w:hint="default"/>
      </w:rPr>
    </w:lvl>
    <w:lvl w:ilvl="2" w:tplc="D0E6C500" w:tentative="1">
      <w:start w:val="1"/>
      <w:numFmt w:val="bullet"/>
      <w:lvlText w:val="•"/>
      <w:lvlJc w:val="left"/>
      <w:pPr>
        <w:tabs>
          <w:tab w:val="num" w:pos="2160"/>
        </w:tabs>
        <w:ind w:left="2160" w:hanging="360"/>
      </w:pPr>
      <w:rPr>
        <w:rFonts w:ascii="Arial" w:hAnsi="Arial" w:hint="default"/>
      </w:rPr>
    </w:lvl>
    <w:lvl w:ilvl="3" w:tplc="30163D86" w:tentative="1">
      <w:start w:val="1"/>
      <w:numFmt w:val="bullet"/>
      <w:lvlText w:val="•"/>
      <w:lvlJc w:val="left"/>
      <w:pPr>
        <w:tabs>
          <w:tab w:val="num" w:pos="2880"/>
        </w:tabs>
        <w:ind w:left="2880" w:hanging="360"/>
      </w:pPr>
      <w:rPr>
        <w:rFonts w:ascii="Arial" w:hAnsi="Arial" w:hint="default"/>
      </w:rPr>
    </w:lvl>
    <w:lvl w:ilvl="4" w:tplc="BFCC7B3A" w:tentative="1">
      <w:start w:val="1"/>
      <w:numFmt w:val="bullet"/>
      <w:lvlText w:val="•"/>
      <w:lvlJc w:val="left"/>
      <w:pPr>
        <w:tabs>
          <w:tab w:val="num" w:pos="3600"/>
        </w:tabs>
        <w:ind w:left="3600" w:hanging="360"/>
      </w:pPr>
      <w:rPr>
        <w:rFonts w:ascii="Arial" w:hAnsi="Arial" w:hint="default"/>
      </w:rPr>
    </w:lvl>
    <w:lvl w:ilvl="5" w:tplc="C660E796" w:tentative="1">
      <w:start w:val="1"/>
      <w:numFmt w:val="bullet"/>
      <w:lvlText w:val="•"/>
      <w:lvlJc w:val="left"/>
      <w:pPr>
        <w:tabs>
          <w:tab w:val="num" w:pos="4320"/>
        </w:tabs>
        <w:ind w:left="4320" w:hanging="360"/>
      </w:pPr>
      <w:rPr>
        <w:rFonts w:ascii="Arial" w:hAnsi="Arial" w:hint="default"/>
      </w:rPr>
    </w:lvl>
    <w:lvl w:ilvl="6" w:tplc="12628EF6" w:tentative="1">
      <w:start w:val="1"/>
      <w:numFmt w:val="bullet"/>
      <w:lvlText w:val="•"/>
      <w:lvlJc w:val="left"/>
      <w:pPr>
        <w:tabs>
          <w:tab w:val="num" w:pos="5040"/>
        </w:tabs>
        <w:ind w:left="5040" w:hanging="360"/>
      </w:pPr>
      <w:rPr>
        <w:rFonts w:ascii="Arial" w:hAnsi="Arial" w:hint="default"/>
      </w:rPr>
    </w:lvl>
    <w:lvl w:ilvl="7" w:tplc="14F669B0" w:tentative="1">
      <w:start w:val="1"/>
      <w:numFmt w:val="bullet"/>
      <w:lvlText w:val="•"/>
      <w:lvlJc w:val="left"/>
      <w:pPr>
        <w:tabs>
          <w:tab w:val="num" w:pos="5760"/>
        </w:tabs>
        <w:ind w:left="5760" w:hanging="360"/>
      </w:pPr>
      <w:rPr>
        <w:rFonts w:ascii="Arial" w:hAnsi="Arial" w:hint="default"/>
      </w:rPr>
    </w:lvl>
    <w:lvl w:ilvl="8" w:tplc="E9B67124" w:tentative="1">
      <w:start w:val="1"/>
      <w:numFmt w:val="bullet"/>
      <w:lvlText w:val="•"/>
      <w:lvlJc w:val="left"/>
      <w:pPr>
        <w:tabs>
          <w:tab w:val="num" w:pos="6480"/>
        </w:tabs>
        <w:ind w:left="6480" w:hanging="360"/>
      </w:pPr>
      <w:rPr>
        <w:rFonts w:ascii="Arial" w:hAnsi="Arial" w:hint="default"/>
      </w:rPr>
    </w:lvl>
  </w:abstractNum>
  <w:abstractNum w:abstractNumId="24">
    <w:nsid w:val="500520F6"/>
    <w:multiLevelType w:val="hybridMultilevel"/>
    <w:tmpl w:val="547800BC"/>
    <w:lvl w:ilvl="0" w:tplc="6518C258">
      <w:start w:val="1"/>
      <w:numFmt w:val="bullet"/>
      <w:lvlText w:val="•"/>
      <w:lvlJc w:val="left"/>
      <w:pPr>
        <w:tabs>
          <w:tab w:val="num" w:pos="720"/>
        </w:tabs>
        <w:ind w:left="720" w:hanging="360"/>
      </w:pPr>
      <w:rPr>
        <w:rFonts w:ascii="Arial" w:hAnsi="Arial" w:hint="default"/>
      </w:rPr>
    </w:lvl>
    <w:lvl w:ilvl="1" w:tplc="1B5E53A2" w:tentative="1">
      <w:start w:val="1"/>
      <w:numFmt w:val="bullet"/>
      <w:lvlText w:val="•"/>
      <w:lvlJc w:val="left"/>
      <w:pPr>
        <w:tabs>
          <w:tab w:val="num" w:pos="1440"/>
        </w:tabs>
        <w:ind w:left="1440" w:hanging="360"/>
      </w:pPr>
      <w:rPr>
        <w:rFonts w:ascii="Arial" w:hAnsi="Arial" w:hint="default"/>
      </w:rPr>
    </w:lvl>
    <w:lvl w:ilvl="2" w:tplc="EA24123A" w:tentative="1">
      <w:start w:val="1"/>
      <w:numFmt w:val="bullet"/>
      <w:lvlText w:val="•"/>
      <w:lvlJc w:val="left"/>
      <w:pPr>
        <w:tabs>
          <w:tab w:val="num" w:pos="2160"/>
        </w:tabs>
        <w:ind w:left="2160" w:hanging="360"/>
      </w:pPr>
      <w:rPr>
        <w:rFonts w:ascii="Arial" w:hAnsi="Arial" w:hint="default"/>
      </w:rPr>
    </w:lvl>
    <w:lvl w:ilvl="3" w:tplc="8556BAB6" w:tentative="1">
      <w:start w:val="1"/>
      <w:numFmt w:val="bullet"/>
      <w:lvlText w:val="•"/>
      <w:lvlJc w:val="left"/>
      <w:pPr>
        <w:tabs>
          <w:tab w:val="num" w:pos="2880"/>
        </w:tabs>
        <w:ind w:left="2880" w:hanging="360"/>
      </w:pPr>
      <w:rPr>
        <w:rFonts w:ascii="Arial" w:hAnsi="Arial" w:hint="default"/>
      </w:rPr>
    </w:lvl>
    <w:lvl w:ilvl="4" w:tplc="6EF4094C" w:tentative="1">
      <w:start w:val="1"/>
      <w:numFmt w:val="bullet"/>
      <w:lvlText w:val="•"/>
      <w:lvlJc w:val="left"/>
      <w:pPr>
        <w:tabs>
          <w:tab w:val="num" w:pos="3600"/>
        </w:tabs>
        <w:ind w:left="3600" w:hanging="360"/>
      </w:pPr>
      <w:rPr>
        <w:rFonts w:ascii="Arial" w:hAnsi="Arial" w:hint="default"/>
      </w:rPr>
    </w:lvl>
    <w:lvl w:ilvl="5" w:tplc="0E063D70" w:tentative="1">
      <w:start w:val="1"/>
      <w:numFmt w:val="bullet"/>
      <w:lvlText w:val="•"/>
      <w:lvlJc w:val="left"/>
      <w:pPr>
        <w:tabs>
          <w:tab w:val="num" w:pos="4320"/>
        </w:tabs>
        <w:ind w:left="4320" w:hanging="360"/>
      </w:pPr>
      <w:rPr>
        <w:rFonts w:ascii="Arial" w:hAnsi="Arial" w:hint="default"/>
      </w:rPr>
    </w:lvl>
    <w:lvl w:ilvl="6" w:tplc="4CF0EA56" w:tentative="1">
      <w:start w:val="1"/>
      <w:numFmt w:val="bullet"/>
      <w:lvlText w:val="•"/>
      <w:lvlJc w:val="left"/>
      <w:pPr>
        <w:tabs>
          <w:tab w:val="num" w:pos="5040"/>
        </w:tabs>
        <w:ind w:left="5040" w:hanging="360"/>
      </w:pPr>
      <w:rPr>
        <w:rFonts w:ascii="Arial" w:hAnsi="Arial" w:hint="default"/>
      </w:rPr>
    </w:lvl>
    <w:lvl w:ilvl="7" w:tplc="7C228880" w:tentative="1">
      <w:start w:val="1"/>
      <w:numFmt w:val="bullet"/>
      <w:lvlText w:val="•"/>
      <w:lvlJc w:val="left"/>
      <w:pPr>
        <w:tabs>
          <w:tab w:val="num" w:pos="5760"/>
        </w:tabs>
        <w:ind w:left="5760" w:hanging="360"/>
      </w:pPr>
      <w:rPr>
        <w:rFonts w:ascii="Arial" w:hAnsi="Arial" w:hint="default"/>
      </w:rPr>
    </w:lvl>
    <w:lvl w:ilvl="8" w:tplc="3D7898A2" w:tentative="1">
      <w:start w:val="1"/>
      <w:numFmt w:val="bullet"/>
      <w:lvlText w:val="•"/>
      <w:lvlJc w:val="left"/>
      <w:pPr>
        <w:tabs>
          <w:tab w:val="num" w:pos="6480"/>
        </w:tabs>
        <w:ind w:left="6480" w:hanging="360"/>
      </w:pPr>
      <w:rPr>
        <w:rFonts w:ascii="Arial" w:hAnsi="Arial" w:hint="default"/>
      </w:rPr>
    </w:lvl>
  </w:abstractNum>
  <w:abstractNum w:abstractNumId="25">
    <w:nsid w:val="5571245E"/>
    <w:multiLevelType w:val="hybridMultilevel"/>
    <w:tmpl w:val="B52876DE"/>
    <w:lvl w:ilvl="0" w:tplc="857EBAB6">
      <w:start w:val="1"/>
      <w:numFmt w:val="bullet"/>
      <w:lvlText w:val="•"/>
      <w:lvlJc w:val="left"/>
      <w:pPr>
        <w:tabs>
          <w:tab w:val="num" w:pos="720"/>
        </w:tabs>
        <w:ind w:left="720" w:hanging="360"/>
      </w:pPr>
      <w:rPr>
        <w:rFonts w:ascii="Arial" w:hAnsi="Arial" w:hint="default"/>
      </w:rPr>
    </w:lvl>
    <w:lvl w:ilvl="1" w:tplc="5AAE324E" w:tentative="1">
      <w:start w:val="1"/>
      <w:numFmt w:val="bullet"/>
      <w:lvlText w:val="•"/>
      <w:lvlJc w:val="left"/>
      <w:pPr>
        <w:tabs>
          <w:tab w:val="num" w:pos="1440"/>
        </w:tabs>
        <w:ind w:left="1440" w:hanging="360"/>
      </w:pPr>
      <w:rPr>
        <w:rFonts w:ascii="Arial" w:hAnsi="Arial" w:hint="default"/>
      </w:rPr>
    </w:lvl>
    <w:lvl w:ilvl="2" w:tplc="4E8C9EB6" w:tentative="1">
      <w:start w:val="1"/>
      <w:numFmt w:val="bullet"/>
      <w:lvlText w:val="•"/>
      <w:lvlJc w:val="left"/>
      <w:pPr>
        <w:tabs>
          <w:tab w:val="num" w:pos="2160"/>
        </w:tabs>
        <w:ind w:left="2160" w:hanging="360"/>
      </w:pPr>
      <w:rPr>
        <w:rFonts w:ascii="Arial" w:hAnsi="Arial" w:hint="default"/>
      </w:rPr>
    </w:lvl>
    <w:lvl w:ilvl="3" w:tplc="28781084" w:tentative="1">
      <w:start w:val="1"/>
      <w:numFmt w:val="bullet"/>
      <w:lvlText w:val="•"/>
      <w:lvlJc w:val="left"/>
      <w:pPr>
        <w:tabs>
          <w:tab w:val="num" w:pos="2880"/>
        </w:tabs>
        <w:ind w:left="2880" w:hanging="360"/>
      </w:pPr>
      <w:rPr>
        <w:rFonts w:ascii="Arial" w:hAnsi="Arial" w:hint="default"/>
      </w:rPr>
    </w:lvl>
    <w:lvl w:ilvl="4" w:tplc="085AA968" w:tentative="1">
      <w:start w:val="1"/>
      <w:numFmt w:val="bullet"/>
      <w:lvlText w:val="•"/>
      <w:lvlJc w:val="left"/>
      <w:pPr>
        <w:tabs>
          <w:tab w:val="num" w:pos="3600"/>
        </w:tabs>
        <w:ind w:left="3600" w:hanging="360"/>
      </w:pPr>
      <w:rPr>
        <w:rFonts w:ascii="Arial" w:hAnsi="Arial" w:hint="default"/>
      </w:rPr>
    </w:lvl>
    <w:lvl w:ilvl="5" w:tplc="7678611A" w:tentative="1">
      <w:start w:val="1"/>
      <w:numFmt w:val="bullet"/>
      <w:lvlText w:val="•"/>
      <w:lvlJc w:val="left"/>
      <w:pPr>
        <w:tabs>
          <w:tab w:val="num" w:pos="4320"/>
        </w:tabs>
        <w:ind w:left="4320" w:hanging="360"/>
      </w:pPr>
      <w:rPr>
        <w:rFonts w:ascii="Arial" w:hAnsi="Arial" w:hint="default"/>
      </w:rPr>
    </w:lvl>
    <w:lvl w:ilvl="6" w:tplc="AC42F4B2" w:tentative="1">
      <w:start w:val="1"/>
      <w:numFmt w:val="bullet"/>
      <w:lvlText w:val="•"/>
      <w:lvlJc w:val="left"/>
      <w:pPr>
        <w:tabs>
          <w:tab w:val="num" w:pos="5040"/>
        </w:tabs>
        <w:ind w:left="5040" w:hanging="360"/>
      </w:pPr>
      <w:rPr>
        <w:rFonts w:ascii="Arial" w:hAnsi="Arial" w:hint="default"/>
      </w:rPr>
    </w:lvl>
    <w:lvl w:ilvl="7" w:tplc="1BF03DB6" w:tentative="1">
      <w:start w:val="1"/>
      <w:numFmt w:val="bullet"/>
      <w:lvlText w:val="•"/>
      <w:lvlJc w:val="left"/>
      <w:pPr>
        <w:tabs>
          <w:tab w:val="num" w:pos="5760"/>
        </w:tabs>
        <w:ind w:left="5760" w:hanging="360"/>
      </w:pPr>
      <w:rPr>
        <w:rFonts w:ascii="Arial" w:hAnsi="Arial" w:hint="default"/>
      </w:rPr>
    </w:lvl>
    <w:lvl w:ilvl="8" w:tplc="041AC896" w:tentative="1">
      <w:start w:val="1"/>
      <w:numFmt w:val="bullet"/>
      <w:lvlText w:val="•"/>
      <w:lvlJc w:val="left"/>
      <w:pPr>
        <w:tabs>
          <w:tab w:val="num" w:pos="6480"/>
        </w:tabs>
        <w:ind w:left="6480" w:hanging="360"/>
      </w:pPr>
      <w:rPr>
        <w:rFonts w:ascii="Arial" w:hAnsi="Arial" w:hint="default"/>
      </w:rPr>
    </w:lvl>
  </w:abstractNum>
  <w:abstractNum w:abstractNumId="26">
    <w:nsid w:val="566C3E2A"/>
    <w:multiLevelType w:val="hybridMultilevel"/>
    <w:tmpl w:val="3DD44EE6"/>
    <w:lvl w:ilvl="0" w:tplc="20E44FEE">
      <w:start w:val="1"/>
      <w:numFmt w:val="bullet"/>
      <w:lvlText w:val="•"/>
      <w:lvlJc w:val="left"/>
      <w:pPr>
        <w:tabs>
          <w:tab w:val="num" w:pos="720"/>
        </w:tabs>
        <w:ind w:left="720" w:hanging="360"/>
      </w:pPr>
      <w:rPr>
        <w:rFonts w:ascii="Arial" w:hAnsi="Arial" w:hint="default"/>
      </w:rPr>
    </w:lvl>
    <w:lvl w:ilvl="1" w:tplc="D9761240">
      <w:start w:val="1204"/>
      <w:numFmt w:val="bullet"/>
      <w:lvlText w:val="–"/>
      <w:lvlJc w:val="left"/>
      <w:pPr>
        <w:tabs>
          <w:tab w:val="num" w:pos="1440"/>
        </w:tabs>
        <w:ind w:left="1440" w:hanging="360"/>
      </w:pPr>
      <w:rPr>
        <w:rFonts w:ascii="Arial" w:hAnsi="Arial" w:hint="default"/>
      </w:rPr>
    </w:lvl>
    <w:lvl w:ilvl="2" w:tplc="88F80B56" w:tentative="1">
      <w:start w:val="1"/>
      <w:numFmt w:val="bullet"/>
      <w:lvlText w:val="•"/>
      <w:lvlJc w:val="left"/>
      <w:pPr>
        <w:tabs>
          <w:tab w:val="num" w:pos="2160"/>
        </w:tabs>
        <w:ind w:left="2160" w:hanging="360"/>
      </w:pPr>
      <w:rPr>
        <w:rFonts w:ascii="Arial" w:hAnsi="Arial" w:hint="default"/>
      </w:rPr>
    </w:lvl>
    <w:lvl w:ilvl="3" w:tplc="2FD681A0" w:tentative="1">
      <w:start w:val="1"/>
      <w:numFmt w:val="bullet"/>
      <w:lvlText w:val="•"/>
      <w:lvlJc w:val="left"/>
      <w:pPr>
        <w:tabs>
          <w:tab w:val="num" w:pos="2880"/>
        </w:tabs>
        <w:ind w:left="2880" w:hanging="360"/>
      </w:pPr>
      <w:rPr>
        <w:rFonts w:ascii="Arial" w:hAnsi="Arial" w:hint="default"/>
      </w:rPr>
    </w:lvl>
    <w:lvl w:ilvl="4" w:tplc="7A5A39E6" w:tentative="1">
      <w:start w:val="1"/>
      <w:numFmt w:val="bullet"/>
      <w:lvlText w:val="•"/>
      <w:lvlJc w:val="left"/>
      <w:pPr>
        <w:tabs>
          <w:tab w:val="num" w:pos="3600"/>
        </w:tabs>
        <w:ind w:left="3600" w:hanging="360"/>
      </w:pPr>
      <w:rPr>
        <w:rFonts w:ascii="Arial" w:hAnsi="Arial" w:hint="default"/>
      </w:rPr>
    </w:lvl>
    <w:lvl w:ilvl="5" w:tplc="BFEAFAA2" w:tentative="1">
      <w:start w:val="1"/>
      <w:numFmt w:val="bullet"/>
      <w:lvlText w:val="•"/>
      <w:lvlJc w:val="left"/>
      <w:pPr>
        <w:tabs>
          <w:tab w:val="num" w:pos="4320"/>
        </w:tabs>
        <w:ind w:left="4320" w:hanging="360"/>
      </w:pPr>
      <w:rPr>
        <w:rFonts w:ascii="Arial" w:hAnsi="Arial" w:hint="default"/>
      </w:rPr>
    </w:lvl>
    <w:lvl w:ilvl="6" w:tplc="DC820E14" w:tentative="1">
      <w:start w:val="1"/>
      <w:numFmt w:val="bullet"/>
      <w:lvlText w:val="•"/>
      <w:lvlJc w:val="left"/>
      <w:pPr>
        <w:tabs>
          <w:tab w:val="num" w:pos="5040"/>
        </w:tabs>
        <w:ind w:left="5040" w:hanging="360"/>
      </w:pPr>
      <w:rPr>
        <w:rFonts w:ascii="Arial" w:hAnsi="Arial" w:hint="default"/>
      </w:rPr>
    </w:lvl>
    <w:lvl w:ilvl="7" w:tplc="8640D940" w:tentative="1">
      <w:start w:val="1"/>
      <w:numFmt w:val="bullet"/>
      <w:lvlText w:val="•"/>
      <w:lvlJc w:val="left"/>
      <w:pPr>
        <w:tabs>
          <w:tab w:val="num" w:pos="5760"/>
        </w:tabs>
        <w:ind w:left="5760" w:hanging="360"/>
      </w:pPr>
      <w:rPr>
        <w:rFonts w:ascii="Arial" w:hAnsi="Arial" w:hint="default"/>
      </w:rPr>
    </w:lvl>
    <w:lvl w:ilvl="8" w:tplc="22C2D17E" w:tentative="1">
      <w:start w:val="1"/>
      <w:numFmt w:val="bullet"/>
      <w:lvlText w:val="•"/>
      <w:lvlJc w:val="left"/>
      <w:pPr>
        <w:tabs>
          <w:tab w:val="num" w:pos="6480"/>
        </w:tabs>
        <w:ind w:left="6480" w:hanging="360"/>
      </w:pPr>
      <w:rPr>
        <w:rFonts w:ascii="Arial" w:hAnsi="Arial" w:hint="default"/>
      </w:rPr>
    </w:lvl>
  </w:abstractNum>
  <w:abstractNum w:abstractNumId="27">
    <w:nsid w:val="57883556"/>
    <w:multiLevelType w:val="hybridMultilevel"/>
    <w:tmpl w:val="CF987F20"/>
    <w:lvl w:ilvl="0" w:tplc="976210C8">
      <w:start w:val="1"/>
      <w:numFmt w:val="bullet"/>
      <w:lvlText w:val="•"/>
      <w:lvlJc w:val="left"/>
      <w:pPr>
        <w:tabs>
          <w:tab w:val="num" w:pos="720"/>
        </w:tabs>
        <w:ind w:left="720" w:hanging="360"/>
      </w:pPr>
      <w:rPr>
        <w:rFonts w:ascii="Arial" w:hAnsi="Arial" w:hint="default"/>
      </w:rPr>
    </w:lvl>
    <w:lvl w:ilvl="1" w:tplc="19EE1622" w:tentative="1">
      <w:start w:val="1"/>
      <w:numFmt w:val="bullet"/>
      <w:lvlText w:val="•"/>
      <w:lvlJc w:val="left"/>
      <w:pPr>
        <w:tabs>
          <w:tab w:val="num" w:pos="1440"/>
        </w:tabs>
        <w:ind w:left="1440" w:hanging="360"/>
      </w:pPr>
      <w:rPr>
        <w:rFonts w:ascii="Arial" w:hAnsi="Arial" w:hint="default"/>
      </w:rPr>
    </w:lvl>
    <w:lvl w:ilvl="2" w:tplc="8F122D52" w:tentative="1">
      <w:start w:val="1"/>
      <w:numFmt w:val="bullet"/>
      <w:lvlText w:val="•"/>
      <w:lvlJc w:val="left"/>
      <w:pPr>
        <w:tabs>
          <w:tab w:val="num" w:pos="2160"/>
        </w:tabs>
        <w:ind w:left="2160" w:hanging="360"/>
      </w:pPr>
      <w:rPr>
        <w:rFonts w:ascii="Arial" w:hAnsi="Arial" w:hint="default"/>
      </w:rPr>
    </w:lvl>
    <w:lvl w:ilvl="3" w:tplc="22CA259A" w:tentative="1">
      <w:start w:val="1"/>
      <w:numFmt w:val="bullet"/>
      <w:lvlText w:val="•"/>
      <w:lvlJc w:val="left"/>
      <w:pPr>
        <w:tabs>
          <w:tab w:val="num" w:pos="2880"/>
        </w:tabs>
        <w:ind w:left="2880" w:hanging="360"/>
      </w:pPr>
      <w:rPr>
        <w:rFonts w:ascii="Arial" w:hAnsi="Arial" w:hint="default"/>
      </w:rPr>
    </w:lvl>
    <w:lvl w:ilvl="4" w:tplc="1108CD5C" w:tentative="1">
      <w:start w:val="1"/>
      <w:numFmt w:val="bullet"/>
      <w:lvlText w:val="•"/>
      <w:lvlJc w:val="left"/>
      <w:pPr>
        <w:tabs>
          <w:tab w:val="num" w:pos="3600"/>
        </w:tabs>
        <w:ind w:left="3600" w:hanging="360"/>
      </w:pPr>
      <w:rPr>
        <w:rFonts w:ascii="Arial" w:hAnsi="Arial" w:hint="default"/>
      </w:rPr>
    </w:lvl>
    <w:lvl w:ilvl="5" w:tplc="DD42D998" w:tentative="1">
      <w:start w:val="1"/>
      <w:numFmt w:val="bullet"/>
      <w:lvlText w:val="•"/>
      <w:lvlJc w:val="left"/>
      <w:pPr>
        <w:tabs>
          <w:tab w:val="num" w:pos="4320"/>
        </w:tabs>
        <w:ind w:left="4320" w:hanging="360"/>
      </w:pPr>
      <w:rPr>
        <w:rFonts w:ascii="Arial" w:hAnsi="Arial" w:hint="default"/>
      </w:rPr>
    </w:lvl>
    <w:lvl w:ilvl="6" w:tplc="1C368B26" w:tentative="1">
      <w:start w:val="1"/>
      <w:numFmt w:val="bullet"/>
      <w:lvlText w:val="•"/>
      <w:lvlJc w:val="left"/>
      <w:pPr>
        <w:tabs>
          <w:tab w:val="num" w:pos="5040"/>
        </w:tabs>
        <w:ind w:left="5040" w:hanging="360"/>
      </w:pPr>
      <w:rPr>
        <w:rFonts w:ascii="Arial" w:hAnsi="Arial" w:hint="default"/>
      </w:rPr>
    </w:lvl>
    <w:lvl w:ilvl="7" w:tplc="C75A83DE" w:tentative="1">
      <w:start w:val="1"/>
      <w:numFmt w:val="bullet"/>
      <w:lvlText w:val="•"/>
      <w:lvlJc w:val="left"/>
      <w:pPr>
        <w:tabs>
          <w:tab w:val="num" w:pos="5760"/>
        </w:tabs>
        <w:ind w:left="5760" w:hanging="360"/>
      </w:pPr>
      <w:rPr>
        <w:rFonts w:ascii="Arial" w:hAnsi="Arial" w:hint="default"/>
      </w:rPr>
    </w:lvl>
    <w:lvl w:ilvl="8" w:tplc="4FDC3A04" w:tentative="1">
      <w:start w:val="1"/>
      <w:numFmt w:val="bullet"/>
      <w:lvlText w:val="•"/>
      <w:lvlJc w:val="left"/>
      <w:pPr>
        <w:tabs>
          <w:tab w:val="num" w:pos="6480"/>
        </w:tabs>
        <w:ind w:left="6480" w:hanging="360"/>
      </w:pPr>
      <w:rPr>
        <w:rFonts w:ascii="Arial" w:hAnsi="Arial" w:hint="default"/>
      </w:rPr>
    </w:lvl>
  </w:abstractNum>
  <w:abstractNum w:abstractNumId="28">
    <w:nsid w:val="5856146D"/>
    <w:multiLevelType w:val="hybridMultilevel"/>
    <w:tmpl w:val="7F22A4C0"/>
    <w:lvl w:ilvl="0" w:tplc="F3BAB180">
      <w:start w:val="1"/>
      <w:numFmt w:val="bullet"/>
      <w:lvlText w:val=""/>
      <w:lvlPicBulletId w:val="0"/>
      <w:lvlJc w:val="left"/>
      <w:pPr>
        <w:tabs>
          <w:tab w:val="num" w:pos="720"/>
        </w:tabs>
        <w:ind w:left="720" w:hanging="360"/>
      </w:pPr>
      <w:rPr>
        <w:rFonts w:ascii="Symbol" w:hAnsi="Symbol" w:hint="default"/>
      </w:rPr>
    </w:lvl>
    <w:lvl w:ilvl="1" w:tplc="17AA4AE4">
      <w:start w:val="1385"/>
      <w:numFmt w:val="bullet"/>
      <w:lvlText w:val="-"/>
      <w:lvlJc w:val="left"/>
      <w:pPr>
        <w:tabs>
          <w:tab w:val="num" w:pos="1440"/>
        </w:tabs>
        <w:ind w:left="1440" w:hanging="360"/>
      </w:pPr>
      <w:rPr>
        <w:rFonts w:ascii="Times New Roman" w:hAnsi="Times New Roman" w:hint="default"/>
      </w:rPr>
    </w:lvl>
    <w:lvl w:ilvl="2" w:tplc="A45276CC" w:tentative="1">
      <w:start w:val="1"/>
      <w:numFmt w:val="bullet"/>
      <w:lvlText w:val=""/>
      <w:lvlPicBulletId w:val="0"/>
      <w:lvlJc w:val="left"/>
      <w:pPr>
        <w:tabs>
          <w:tab w:val="num" w:pos="2160"/>
        </w:tabs>
        <w:ind w:left="2160" w:hanging="360"/>
      </w:pPr>
      <w:rPr>
        <w:rFonts w:ascii="Symbol" w:hAnsi="Symbol" w:hint="default"/>
      </w:rPr>
    </w:lvl>
    <w:lvl w:ilvl="3" w:tplc="1018EBEE" w:tentative="1">
      <w:start w:val="1"/>
      <w:numFmt w:val="bullet"/>
      <w:lvlText w:val=""/>
      <w:lvlPicBulletId w:val="0"/>
      <w:lvlJc w:val="left"/>
      <w:pPr>
        <w:tabs>
          <w:tab w:val="num" w:pos="2880"/>
        </w:tabs>
        <w:ind w:left="2880" w:hanging="360"/>
      </w:pPr>
      <w:rPr>
        <w:rFonts w:ascii="Symbol" w:hAnsi="Symbol" w:hint="default"/>
      </w:rPr>
    </w:lvl>
    <w:lvl w:ilvl="4" w:tplc="AFD87EE2" w:tentative="1">
      <w:start w:val="1"/>
      <w:numFmt w:val="bullet"/>
      <w:lvlText w:val=""/>
      <w:lvlPicBulletId w:val="0"/>
      <w:lvlJc w:val="left"/>
      <w:pPr>
        <w:tabs>
          <w:tab w:val="num" w:pos="3600"/>
        </w:tabs>
        <w:ind w:left="3600" w:hanging="360"/>
      </w:pPr>
      <w:rPr>
        <w:rFonts w:ascii="Symbol" w:hAnsi="Symbol" w:hint="default"/>
      </w:rPr>
    </w:lvl>
    <w:lvl w:ilvl="5" w:tplc="452ACA96" w:tentative="1">
      <w:start w:val="1"/>
      <w:numFmt w:val="bullet"/>
      <w:lvlText w:val=""/>
      <w:lvlPicBulletId w:val="0"/>
      <w:lvlJc w:val="left"/>
      <w:pPr>
        <w:tabs>
          <w:tab w:val="num" w:pos="4320"/>
        </w:tabs>
        <w:ind w:left="4320" w:hanging="360"/>
      </w:pPr>
      <w:rPr>
        <w:rFonts w:ascii="Symbol" w:hAnsi="Symbol" w:hint="default"/>
      </w:rPr>
    </w:lvl>
    <w:lvl w:ilvl="6" w:tplc="8EF49C2E" w:tentative="1">
      <w:start w:val="1"/>
      <w:numFmt w:val="bullet"/>
      <w:lvlText w:val=""/>
      <w:lvlPicBulletId w:val="0"/>
      <w:lvlJc w:val="left"/>
      <w:pPr>
        <w:tabs>
          <w:tab w:val="num" w:pos="5040"/>
        </w:tabs>
        <w:ind w:left="5040" w:hanging="360"/>
      </w:pPr>
      <w:rPr>
        <w:rFonts w:ascii="Symbol" w:hAnsi="Symbol" w:hint="default"/>
      </w:rPr>
    </w:lvl>
    <w:lvl w:ilvl="7" w:tplc="338AAB4A" w:tentative="1">
      <w:start w:val="1"/>
      <w:numFmt w:val="bullet"/>
      <w:lvlText w:val=""/>
      <w:lvlPicBulletId w:val="0"/>
      <w:lvlJc w:val="left"/>
      <w:pPr>
        <w:tabs>
          <w:tab w:val="num" w:pos="5760"/>
        </w:tabs>
        <w:ind w:left="5760" w:hanging="360"/>
      </w:pPr>
      <w:rPr>
        <w:rFonts w:ascii="Symbol" w:hAnsi="Symbol" w:hint="default"/>
      </w:rPr>
    </w:lvl>
    <w:lvl w:ilvl="8" w:tplc="AEBAA5DE" w:tentative="1">
      <w:start w:val="1"/>
      <w:numFmt w:val="bullet"/>
      <w:lvlText w:val=""/>
      <w:lvlPicBulletId w:val="0"/>
      <w:lvlJc w:val="left"/>
      <w:pPr>
        <w:tabs>
          <w:tab w:val="num" w:pos="6480"/>
        </w:tabs>
        <w:ind w:left="6480" w:hanging="360"/>
      </w:pPr>
      <w:rPr>
        <w:rFonts w:ascii="Symbol" w:hAnsi="Symbol" w:hint="default"/>
      </w:rPr>
    </w:lvl>
  </w:abstractNum>
  <w:abstractNum w:abstractNumId="29">
    <w:nsid w:val="66B90B1E"/>
    <w:multiLevelType w:val="hybridMultilevel"/>
    <w:tmpl w:val="52C0E95A"/>
    <w:lvl w:ilvl="0" w:tplc="AE660142">
      <w:start w:val="1"/>
      <w:numFmt w:val="bullet"/>
      <w:lvlText w:val="•"/>
      <w:lvlJc w:val="left"/>
      <w:pPr>
        <w:tabs>
          <w:tab w:val="num" w:pos="720"/>
        </w:tabs>
        <w:ind w:left="720" w:hanging="360"/>
      </w:pPr>
      <w:rPr>
        <w:rFonts w:ascii="Arial" w:hAnsi="Arial" w:hint="default"/>
      </w:rPr>
    </w:lvl>
    <w:lvl w:ilvl="1" w:tplc="801C5A86" w:tentative="1">
      <w:start w:val="1"/>
      <w:numFmt w:val="bullet"/>
      <w:lvlText w:val="•"/>
      <w:lvlJc w:val="left"/>
      <w:pPr>
        <w:tabs>
          <w:tab w:val="num" w:pos="1440"/>
        </w:tabs>
        <w:ind w:left="1440" w:hanging="360"/>
      </w:pPr>
      <w:rPr>
        <w:rFonts w:ascii="Arial" w:hAnsi="Arial" w:hint="default"/>
      </w:rPr>
    </w:lvl>
    <w:lvl w:ilvl="2" w:tplc="1CC892EE" w:tentative="1">
      <w:start w:val="1"/>
      <w:numFmt w:val="bullet"/>
      <w:lvlText w:val="•"/>
      <w:lvlJc w:val="left"/>
      <w:pPr>
        <w:tabs>
          <w:tab w:val="num" w:pos="2160"/>
        </w:tabs>
        <w:ind w:left="2160" w:hanging="360"/>
      </w:pPr>
      <w:rPr>
        <w:rFonts w:ascii="Arial" w:hAnsi="Arial" w:hint="default"/>
      </w:rPr>
    </w:lvl>
    <w:lvl w:ilvl="3" w:tplc="315298D0" w:tentative="1">
      <w:start w:val="1"/>
      <w:numFmt w:val="bullet"/>
      <w:lvlText w:val="•"/>
      <w:lvlJc w:val="left"/>
      <w:pPr>
        <w:tabs>
          <w:tab w:val="num" w:pos="2880"/>
        </w:tabs>
        <w:ind w:left="2880" w:hanging="360"/>
      </w:pPr>
      <w:rPr>
        <w:rFonts w:ascii="Arial" w:hAnsi="Arial" w:hint="default"/>
      </w:rPr>
    </w:lvl>
    <w:lvl w:ilvl="4" w:tplc="11C040F0" w:tentative="1">
      <w:start w:val="1"/>
      <w:numFmt w:val="bullet"/>
      <w:lvlText w:val="•"/>
      <w:lvlJc w:val="left"/>
      <w:pPr>
        <w:tabs>
          <w:tab w:val="num" w:pos="3600"/>
        </w:tabs>
        <w:ind w:left="3600" w:hanging="360"/>
      </w:pPr>
      <w:rPr>
        <w:rFonts w:ascii="Arial" w:hAnsi="Arial" w:hint="default"/>
      </w:rPr>
    </w:lvl>
    <w:lvl w:ilvl="5" w:tplc="9740E5BE" w:tentative="1">
      <w:start w:val="1"/>
      <w:numFmt w:val="bullet"/>
      <w:lvlText w:val="•"/>
      <w:lvlJc w:val="left"/>
      <w:pPr>
        <w:tabs>
          <w:tab w:val="num" w:pos="4320"/>
        </w:tabs>
        <w:ind w:left="4320" w:hanging="360"/>
      </w:pPr>
      <w:rPr>
        <w:rFonts w:ascii="Arial" w:hAnsi="Arial" w:hint="default"/>
      </w:rPr>
    </w:lvl>
    <w:lvl w:ilvl="6" w:tplc="4C5E095E" w:tentative="1">
      <w:start w:val="1"/>
      <w:numFmt w:val="bullet"/>
      <w:lvlText w:val="•"/>
      <w:lvlJc w:val="left"/>
      <w:pPr>
        <w:tabs>
          <w:tab w:val="num" w:pos="5040"/>
        </w:tabs>
        <w:ind w:left="5040" w:hanging="360"/>
      </w:pPr>
      <w:rPr>
        <w:rFonts w:ascii="Arial" w:hAnsi="Arial" w:hint="default"/>
      </w:rPr>
    </w:lvl>
    <w:lvl w:ilvl="7" w:tplc="B400ED7A" w:tentative="1">
      <w:start w:val="1"/>
      <w:numFmt w:val="bullet"/>
      <w:lvlText w:val="•"/>
      <w:lvlJc w:val="left"/>
      <w:pPr>
        <w:tabs>
          <w:tab w:val="num" w:pos="5760"/>
        </w:tabs>
        <w:ind w:left="5760" w:hanging="360"/>
      </w:pPr>
      <w:rPr>
        <w:rFonts w:ascii="Arial" w:hAnsi="Arial" w:hint="default"/>
      </w:rPr>
    </w:lvl>
    <w:lvl w:ilvl="8" w:tplc="2808409E" w:tentative="1">
      <w:start w:val="1"/>
      <w:numFmt w:val="bullet"/>
      <w:lvlText w:val="•"/>
      <w:lvlJc w:val="left"/>
      <w:pPr>
        <w:tabs>
          <w:tab w:val="num" w:pos="6480"/>
        </w:tabs>
        <w:ind w:left="6480" w:hanging="360"/>
      </w:pPr>
      <w:rPr>
        <w:rFonts w:ascii="Arial" w:hAnsi="Arial" w:hint="default"/>
      </w:rPr>
    </w:lvl>
  </w:abstractNum>
  <w:abstractNum w:abstractNumId="30">
    <w:nsid w:val="6A5E66BB"/>
    <w:multiLevelType w:val="hybridMultilevel"/>
    <w:tmpl w:val="C1043D74"/>
    <w:lvl w:ilvl="0" w:tplc="D45EB038">
      <w:start w:val="1"/>
      <w:numFmt w:val="bullet"/>
      <w:lvlText w:val="•"/>
      <w:lvlJc w:val="left"/>
      <w:pPr>
        <w:tabs>
          <w:tab w:val="num" w:pos="720"/>
        </w:tabs>
        <w:ind w:left="720" w:hanging="360"/>
      </w:pPr>
      <w:rPr>
        <w:rFonts w:ascii="Arial" w:hAnsi="Arial" w:hint="default"/>
      </w:rPr>
    </w:lvl>
    <w:lvl w:ilvl="1" w:tplc="049C1D0C" w:tentative="1">
      <w:start w:val="1"/>
      <w:numFmt w:val="bullet"/>
      <w:lvlText w:val="•"/>
      <w:lvlJc w:val="left"/>
      <w:pPr>
        <w:tabs>
          <w:tab w:val="num" w:pos="1440"/>
        </w:tabs>
        <w:ind w:left="1440" w:hanging="360"/>
      </w:pPr>
      <w:rPr>
        <w:rFonts w:ascii="Arial" w:hAnsi="Arial" w:hint="default"/>
      </w:rPr>
    </w:lvl>
    <w:lvl w:ilvl="2" w:tplc="D36A1728" w:tentative="1">
      <w:start w:val="1"/>
      <w:numFmt w:val="bullet"/>
      <w:lvlText w:val="•"/>
      <w:lvlJc w:val="left"/>
      <w:pPr>
        <w:tabs>
          <w:tab w:val="num" w:pos="2160"/>
        </w:tabs>
        <w:ind w:left="2160" w:hanging="360"/>
      </w:pPr>
      <w:rPr>
        <w:rFonts w:ascii="Arial" w:hAnsi="Arial" w:hint="default"/>
      </w:rPr>
    </w:lvl>
    <w:lvl w:ilvl="3" w:tplc="9E5004E0" w:tentative="1">
      <w:start w:val="1"/>
      <w:numFmt w:val="bullet"/>
      <w:lvlText w:val="•"/>
      <w:lvlJc w:val="left"/>
      <w:pPr>
        <w:tabs>
          <w:tab w:val="num" w:pos="2880"/>
        </w:tabs>
        <w:ind w:left="2880" w:hanging="360"/>
      </w:pPr>
      <w:rPr>
        <w:rFonts w:ascii="Arial" w:hAnsi="Arial" w:hint="default"/>
      </w:rPr>
    </w:lvl>
    <w:lvl w:ilvl="4" w:tplc="786EAF42" w:tentative="1">
      <w:start w:val="1"/>
      <w:numFmt w:val="bullet"/>
      <w:lvlText w:val="•"/>
      <w:lvlJc w:val="left"/>
      <w:pPr>
        <w:tabs>
          <w:tab w:val="num" w:pos="3600"/>
        </w:tabs>
        <w:ind w:left="3600" w:hanging="360"/>
      </w:pPr>
      <w:rPr>
        <w:rFonts w:ascii="Arial" w:hAnsi="Arial" w:hint="default"/>
      </w:rPr>
    </w:lvl>
    <w:lvl w:ilvl="5" w:tplc="296EA766" w:tentative="1">
      <w:start w:val="1"/>
      <w:numFmt w:val="bullet"/>
      <w:lvlText w:val="•"/>
      <w:lvlJc w:val="left"/>
      <w:pPr>
        <w:tabs>
          <w:tab w:val="num" w:pos="4320"/>
        </w:tabs>
        <w:ind w:left="4320" w:hanging="360"/>
      </w:pPr>
      <w:rPr>
        <w:rFonts w:ascii="Arial" w:hAnsi="Arial" w:hint="default"/>
      </w:rPr>
    </w:lvl>
    <w:lvl w:ilvl="6" w:tplc="999C7C46" w:tentative="1">
      <w:start w:val="1"/>
      <w:numFmt w:val="bullet"/>
      <w:lvlText w:val="•"/>
      <w:lvlJc w:val="left"/>
      <w:pPr>
        <w:tabs>
          <w:tab w:val="num" w:pos="5040"/>
        </w:tabs>
        <w:ind w:left="5040" w:hanging="360"/>
      </w:pPr>
      <w:rPr>
        <w:rFonts w:ascii="Arial" w:hAnsi="Arial" w:hint="default"/>
      </w:rPr>
    </w:lvl>
    <w:lvl w:ilvl="7" w:tplc="293AE570" w:tentative="1">
      <w:start w:val="1"/>
      <w:numFmt w:val="bullet"/>
      <w:lvlText w:val="•"/>
      <w:lvlJc w:val="left"/>
      <w:pPr>
        <w:tabs>
          <w:tab w:val="num" w:pos="5760"/>
        </w:tabs>
        <w:ind w:left="5760" w:hanging="360"/>
      </w:pPr>
      <w:rPr>
        <w:rFonts w:ascii="Arial" w:hAnsi="Arial" w:hint="default"/>
      </w:rPr>
    </w:lvl>
    <w:lvl w:ilvl="8" w:tplc="9D66C3DA" w:tentative="1">
      <w:start w:val="1"/>
      <w:numFmt w:val="bullet"/>
      <w:lvlText w:val="•"/>
      <w:lvlJc w:val="left"/>
      <w:pPr>
        <w:tabs>
          <w:tab w:val="num" w:pos="6480"/>
        </w:tabs>
        <w:ind w:left="6480" w:hanging="360"/>
      </w:pPr>
      <w:rPr>
        <w:rFonts w:ascii="Arial" w:hAnsi="Arial" w:hint="default"/>
      </w:rPr>
    </w:lvl>
  </w:abstractNum>
  <w:abstractNum w:abstractNumId="31">
    <w:nsid w:val="6A731AB2"/>
    <w:multiLevelType w:val="hybridMultilevel"/>
    <w:tmpl w:val="A62451D2"/>
    <w:lvl w:ilvl="0" w:tplc="475E654A">
      <w:start w:val="1"/>
      <w:numFmt w:val="bullet"/>
      <w:lvlText w:val="•"/>
      <w:lvlJc w:val="left"/>
      <w:pPr>
        <w:tabs>
          <w:tab w:val="num" w:pos="720"/>
        </w:tabs>
        <w:ind w:left="720" w:hanging="360"/>
      </w:pPr>
      <w:rPr>
        <w:rFonts w:ascii="Arial" w:hAnsi="Arial" w:hint="default"/>
      </w:rPr>
    </w:lvl>
    <w:lvl w:ilvl="1" w:tplc="35F67BB2">
      <w:start w:val="625"/>
      <w:numFmt w:val="bullet"/>
      <w:lvlText w:val="–"/>
      <w:lvlJc w:val="left"/>
      <w:pPr>
        <w:tabs>
          <w:tab w:val="num" w:pos="1440"/>
        </w:tabs>
        <w:ind w:left="1440" w:hanging="360"/>
      </w:pPr>
      <w:rPr>
        <w:rFonts w:ascii="Arial" w:hAnsi="Arial" w:hint="default"/>
      </w:rPr>
    </w:lvl>
    <w:lvl w:ilvl="2" w:tplc="EFA88E9A" w:tentative="1">
      <w:start w:val="1"/>
      <w:numFmt w:val="bullet"/>
      <w:lvlText w:val="•"/>
      <w:lvlJc w:val="left"/>
      <w:pPr>
        <w:tabs>
          <w:tab w:val="num" w:pos="2160"/>
        </w:tabs>
        <w:ind w:left="2160" w:hanging="360"/>
      </w:pPr>
      <w:rPr>
        <w:rFonts w:ascii="Arial" w:hAnsi="Arial" w:hint="default"/>
      </w:rPr>
    </w:lvl>
    <w:lvl w:ilvl="3" w:tplc="0EEAAAD4" w:tentative="1">
      <w:start w:val="1"/>
      <w:numFmt w:val="bullet"/>
      <w:lvlText w:val="•"/>
      <w:lvlJc w:val="left"/>
      <w:pPr>
        <w:tabs>
          <w:tab w:val="num" w:pos="2880"/>
        </w:tabs>
        <w:ind w:left="2880" w:hanging="360"/>
      </w:pPr>
      <w:rPr>
        <w:rFonts w:ascii="Arial" w:hAnsi="Arial" w:hint="default"/>
      </w:rPr>
    </w:lvl>
    <w:lvl w:ilvl="4" w:tplc="12EE990C" w:tentative="1">
      <w:start w:val="1"/>
      <w:numFmt w:val="bullet"/>
      <w:lvlText w:val="•"/>
      <w:lvlJc w:val="left"/>
      <w:pPr>
        <w:tabs>
          <w:tab w:val="num" w:pos="3600"/>
        </w:tabs>
        <w:ind w:left="3600" w:hanging="360"/>
      </w:pPr>
      <w:rPr>
        <w:rFonts w:ascii="Arial" w:hAnsi="Arial" w:hint="default"/>
      </w:rPr>
    </w:lvl>
    <w:lvl w:ilvl="5" w:tplc="095A0B42" w:tentative="1">
      <w:start w:val="1"/>
      <w:numFmt w:val="bullet"/>
      <w:lvlText w:val="•"/>
      <w:lvlJc w:val="left"/>
      <w:pPr>
        <w:tabs>
          <w:tab w:val="num" w:pos="4320"/>
        </w:tabs>
        <w:ind w:left="4320" w:hanging="360"/>
      </w:pPr>
      <w:rPr>
        <w:rFonts w:ascii="Arial" w:hAnsi="Arial" w:hint="default"/>
      </w:rPr>
    </w:lvl>
    <w:lvl w:ilvl="6" w:tplc="48485F9E" w:tentative="1">
      <w:start w:val="1"/>
      <w:numFmt w:val="bullet"/>
      <w:lvlText w:val="•"/>
      <w:lvlJc w:val="left"/>
      <w:pPr>
        <w:tabs>
          <w:tab w:val="num" w:pos="5040"/>
        </w:tabs>
        <w:ind w:left="5040" w:hanging="360"/>
      </w:pPr>
      <w:rPr>
        <w:rFonts w:ascii="Arial" w:hAnsi="Arial" w:hint="default"/>
      </w:rPr>
    </w:lvl>
    <w:lvl w:ilvl="7" w:tplc="98A6BE2A" w:tentative="1">
      <w:start w:val="1"/>
      <w:numFmt w:val="bullet"/>
      <w:lvlText w:val="•"/>
      <w:lvlJc w:val="left"/>
      <w:pPr>
        <w:tabs>
          <w:tab w:val="num" w:pos="5760"/>
        </w:tabs>
        <w:ind w:left="5760" w:hanging="360"/>
      </w:pPr>
      <w:rPr>
        <w:rFonts w:ascii="Arial" w:hAnsi="Arial" w:hint="default"/>
      </w:rPr>
    </w:lvl>
    <w:lvl w:ilvl="8" w:tplc="F56CF800" w:tentative="1">
      <w:start w:val="1"/>
      <w:numFmt w:val="bullet"/>
      <w:lvlText w:val="•"/>
      <w:lvlJc w:val="left"/>
      <w:pPr>
        <w:tabs>
          <w:tab w:val="num" w:pos="6480"/>
        </w:tabs>
        <w:ind w:left="6480" w:hanging="360"/>
      </w:pPr>
      <w:rPr>
        <w:rFonts w:ascii="Arial" w:hAnsi="Arial" w:hint="default"/>
      </w:rPr>
    </w:lvl>
  </w:abstractNum>
  <w:abstractNum w:abstractNumId="32">
    <w:nsid w:val="6C5D0478"/>
    <w:multiLevelType w:val="hybridMultilevel"/>
    <w:tmpl w:val="816A31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6FD50D0C"/>
    <w:multiLevelType w:val="hybridMultilevel"/>
    <w:tmpl w:val="5F48BCDE"/>
    <w:lvl w:ilvl="0" w:tplc="462ECC74">
      <w:start w:val="1"/>
      <w:numFmt w:val="bullet"/>
      <w:lvlText w:val="•"/>
      <w:lvlJc w:val="left"/>
      <w:pPr>
        <w:tabs>
          <w:tab w:val="num" w:pos="720"/>
        </w:tabs>
        <w:ind w:left="720" w:hanging="360"/>
      </w:pPr>
      <w:rPr>
        <w:rFonts w:ascii="Arial" w:hAnsi="Arial" w:hint="default"/>
      </w:rPr>
    </w:lvl>
    <w:lvl w:ilvl="1" w:tplc="0B0E6A60" w:tentative="1">
      <w:start w:val="1"/>
      <w:numFmt w:val="bullet"/>
      <w:lvlText w:val="•"/>
      <w:lvlJc w:val="left"/>
      <w:pPr>
        <w:tabs>
          <w:tab w:val="num" w:pos="1440"/>
        </w:tabs>
        <w:ind w:left="1440" w:hanging="360"/>
      </w:pPr>
      <w:rPr>
        <w:rFonts w:ascii="Arial" w:hAnsi="Arial" w:hint="default"/>
      </w:rPr>
    </w:lvl>
    <w:lvl w:ilvl="2" w:tplc="78782918" w:tentative="1">
      <w:start w:val="1"/>
      <w:numFmt w:val="bullet"/>
      <w:lvlText w:val="•"/>
      <w:lvlJc w:val="left"/>
      <w:pPr>
        <w:tabs>
          <w:tab w:val="num" w:pos="2160"/>
        </w:tabs>
        <w:ind w:left="2160" w:hanging="360"/>
      </w:pPr>
      <w:rPr>
        <w:rFonts w:ascii="Arial" w:hAnsi="Arial" w:hint="default"/>
      </w:rPr>
    </w:lvl>
    <w:lvl w:ilvl="3" w:tplc="EBE2C76C" w:tentative="1">
      <w:start w:val="1"/>
      <w:numFmt w:val="bullet"/>
      <w:lvlText w:val="•"/>
      <w:lvlJc w:val="left"/>
      <w:pPr>
        <w:tabs>
          <w:tab w:val="num" w:pos="2880"/>
        </w:tabs>
        <w:ind w:left="2880" w:hanging="360"/>
      </w:pPr>
      <w:rPr>
        <w:rFonts w:ascii="Arial" w:hAnsi="Arial" w:hint="default"/>
      </w:rPr>
    </w:lvl>
    <w:lvl w:ilvl="4" w:tplc="FB3248E8" w:tentative="1">
      <w:start w:val="1"/>
      <w:numFmt w:val="bullet"/>
      <w:lvlText w:val="•"/>
      <w:lvlJc w:val="left"/>
      <w:pPr>
        <w:tabs>
          <w:tab w:val="num" w:pos="3600"/>
        </w:tabs>
        <w:ind w:left="3600" w:hanging="360"/>
      </w:pPr>
      <w:rPr>
        <w:rFonts w:ascii="Arial" w:hAnsi="Arial" w:hint="default"/>
      </w:rPr>
    </w:lvl>
    <w:lvl w:ilvl="5" w:tplc="3C68E10E" w:tentative="1">
      <w:start w:val="1"/>
      <w:numFmt w:val="bullet"/>
      <w:lvlText w:val="•"/>
      <w:lvlJc w:val="left"/>
      <w:pPr>
        <w:tabs>
          <w:tab w:val="num" w:pos="4320"/>
        </w:tabs>
        <w:ind w:left="4320" w:hanging="360"/>
      </w:pPr>
      <w:rPr>
        <w:rFonts w:ascii="Arial" w:hAnsi="Arial" w:hint="default"/>
      </w:rPr>
    </w:lvl>
    <w:lvl w:ilvl="6" w:tplc="8CCA8B18" w:tentative="1">
      <w:start w:val="1"/>
      <w:numFmt w:val="bullet"/>
      <w:lvlText w:val="•"/>
      <w:lvlJc w:val="left"/>
      <w:pPr>
        <w:tabs>
          <w:tab w:val="num" w:pos="5040"/>
        </w:tabs>
        <w:ind w:left="5040" w:hanging="360"/>
      </w:pPr>
      <w:rPr>
        <w:rFonts w:ascii="Arial" w:hAnsi="Arial" w:hint="default"/>
      </w:rPr>
    </w:lvl>
    <w:lvl w:ilvl="7" w:tplc="7B54C1BC" w:tentative="1">
      <w:start w:val="1"/>
      <w:numFmt w:val="bullet"/>
      <w:lvlText w:val="•"/>
      <w:lvlJc w:val="left"/>
      <w:pPr>
        <w:tabs>
          <w:tab w:val="num" w:pos="5760"/>
        </w:tabs>
        <w:ind w:left="5760" w:hanging="360"/>
      </w:pPr>
      <w:rPr>
        <w:rFonts w:ascii="Arial" w:hAnsi="Arial" w:hint="default"/>
      </w:rPr>
    </w:lvl>
    <w:lvl w:ilvl="8" w:tplc="CB2CE17E" w:tentative="1">
      <w:start w:val="1"/>
      <w:numFmt w:val="bullet"/>
      <w:lvlText w:val="•"/>
      <w:lvlJc w:val="left"/>
      <w:pPr>
        <w:tabs>
          <w:tab w:val="num" w:pos="6480"/>
        </w:tabs>
        <w:ind w:left="6480" w:hanging="360"/>
      </w:pPr>
      <w:rPr>
        <w:rFonts w:ascii="Arial" w:hAnsi="Arial" w:hint="default"/>
      </w:rPr>
    </w:lvl>
  </w:abstractNum>
  <w:abstractNum w:abstractNumId="34">
    <w:nsid w:val="722410F0"/>
    <w:multiLevelType w:val="hybridMultilevel"/>
    <w:tmpl w:val="1610CAFA"/>
    <w:lvl w:ilvl="0" w:tplc="7D64E84E">
      <w:start w:val="1"/>
      <w:numFmt w:val="bullet"/>
      <w:lvlText w:val="•"/>
      <w:lvlJc w:val="left"/>
      <w:pPr>
        <w:tabs>
          <w:tab w:val="num" w:pos="720"/>
        </w:tabs>
        <w:ind w:left="720" w:hanging="360"/>
      </w:pPr>
      <w:rPr>
        <w:rFonts w:ascii="Arial" w:hAnsi="Arial" w:hint="default"/>
      </w:rPr>
    </w:lvl>
    <w:lvl w:ilvl="1" w:tplc="A6161CFE" w:tentative="1">
      <w:start w:val="1"/>
      <w:numFmt w:val="bullet"/>
      <w:lvlText w:val="•"/>
      <w:lvlJc w:val="left"/>
      <w:pPr>
        <w:tabs>
          <w:tab w:val="num" w:pos="1440"/>
        </w:tabs>
        <w:ind w:left="1440" w:hanging="360"/>
      </w:pPr>
      <w:rPr>
        <w:rFonts w:ascii="Arial" w:hAnsi="Arial" w:hint="default"/>
      </w:rPr>
    </w:lvl>
    <w:lvl w:ilvl="2" w:tplc="86B411F0" w:tentative="1">
      <w:start w:val="1"/>
      <w:numFmt w:val="bullet"/>
      <w:lvlText w:val="•"/>
      <w:lvlJc w:val="left"/>
      <w:pPr>
        <w:tabs>
          <w:tab w:val="num" w:pos="2160"/>
        </w:tabs>
        <w:ind w:left="2160" w:hanging="360"/>
      </w:pPr>
      <w:rPr>
        <w:rFonts w:ascii="Arial" w:hAnsi="Arial" w:hint="default"/>
      </w:rPr>
    </w:lvl>
    <w:lvl w:ilvl="3" w:tplc="820A5838" w:tentative="1">
      <w:start w:val="1"/>
      <w:numFmt w:val="bullet"/>
      <w:lvlText w:val="•"/>
      <w:lvlJc w:val="left"/>
      <w:pPr>
        <w:tabs>
          <w:tab w:val="num" w:pos="2880"/>
        </w:tabs>
        <w:ind w:left="2880" w:hanging="360"/>
      </w:pPr>
      <w:rPr>
        <w:rFonts w:ascii="Arial" w:hAnsi="Arial" w:hint="default"/>
      </w:rPr>
    </w:lvl>
    <w:lvl w:ilvl="4" w:tplc="F41EA234" w:tentative="1">
      <w:start w:val="1"/>
      <w:numFmt w:val="bullet"/>
      <w:lvlText w:val="•"/>
      <w:lvlJc w:val="left"/>
      <w:pPr>
        <w:tabs>
          <w:tab w:val="num" w:pos="3600"/>
        </w:tabs>
        <w:ind w:left="3600" w:hanging="360"/>
      </w:pPr>
      <w:rPr>
        <w:rFonts w:ascii="Arial" w:hAnsi="Arial" w:hint="default"/>
      </w:rPr>
    </w:lvl>
    <w:lvl w:ilvl="5" w:tplc="36DE5000" w:tentative="1">
      <w:start w:val="1"/>
      <w:numFmt w:val="bullet"/>
      <w:lvlText w:val="•"/>
      <w:lvlJc w:val="left"/>
      <w:pPr>
        <w:tabs>
          <w:tab w:val="num" w:pos="4320"/>
        </w:tabs>
        <w:ind w:left="4320" w:hanging="360"/>
      </w:pPr>
      <w:rPr>
        <w:rFonts w:ascii="Arial" w:hAnsi="Arial" w:hint="default"/>
      </w:rPr>
    </w:lvl>
    <w:lvl w:ilvl="6" w:tplc="8C4CA918" w:tentative="1">
      <w:start w:val="1"/>
      <w:numFmt w:val="bullet"/>
      <w:lvlText w:val="•"/>
      <w:lvlJc w:val="left"/>
      <w:pPr>
        <w:tabs>
          <w:tab w:val="num" w:pos="5040"/>
        </w:tabs>
        <w:ind w:left="5040" w:hanging="360"/>
      </w:pPr>
      <w:rPr>
        <w:rFonts w:ascii="Arial" w:hAnsi="Arial" w:hint="default"/>
      </w:rPr>
    </w:lvl>
    <w:lvl w:ilvl="7" w:tplc="9E60495C" w:tentative="1">
      <w:start w:val="1"/>
      <w:numFmt w:val="bullet"/>
      <w:lvlText w:val="•"/>
      <w:lvlJc w:val="left"/>
      <w:pPr>
        <w:tabs>
          <w:tab w:val="num" w:pos="5760"/>
        </w:tabs>
        <w:ind w:left="5760" w:hanging="360"/>
      </w:pPr>
      <w:rPr>
        <w:rFonts w:ascii="Arial" w:hAnsi="Arial" w:hint="default"/>
      </w:rPr>
    </w:lvl>
    <w:lvl w:ilvl="8" w:tplc="C4EAE1BE" w:tentative="1">
      <w:start w:val="1"/>
      <w:numFmt w:val="bullet"/>
      <w:lvlText w:val="•"/>
      <w:lvlJc w:val="left"/>
      <w:pPr>
        <w:tabs>
          <w:tab w:val="num" w:pos="6480"/>
        </w:tabs>
        <w:ind w:left="6480" w:hanging="360"/>
      </w:pPr>
      <w:rPr>
        <w:rFonts w:ascii="Arial" w:hAnsi="Arial" w:hint="default"/>
      </w:rPr>
    </w:lvl>
  </w:abstractNum>
  <w:abstractNum w:abstractNumId="35">
    <w:nsid w:val="7BC7628B"/>
    <w:multiLevelType w:val="hybridMultilevel"/>
    <w:tmpl w:val="574A0242"/>
    <w:lvl w:ilvl="0" w:tplc="121E578C">
      <w:start w:val="1"/>
      <w:numFmt w:val="bullet"/>
      <w:lvlText w:val="•"/>
      <w:lvlJc w:val="left"/>
      <w:pPr>
        <w:tabs>
          <w:tab w:val="num" w:pos="720"/>
        </w:tabs>
        <w:ind w:left="720" w:hanging="360"/>
      </w:pPr>
      <w:rPr>
        <w:rFonts w:ascii="Arial" w:hAnsi="Arial" w:hint="default"/>
      </w:rPr>
    </w:lvl>
    <w:lvl w:ilvl="1" w:tplc="0044A28C" w:tentative="1">
      <w:start w:val="1"/>
      <w:numFmt w:val="bullet"/>
      <w:lvlText w:val="•"/>
      <w:lvlJc w:val="left"/>
      <w:pPr>
        <w:tabs>
          <w:tab w:val="num" w:pos="1440"/>
        </w:tabs>
        <w:ind w:left="1440" w:hanging="360"/>
      </w:pPr>
      <w:rPr>
        <w:rFonts w:ascii="Arial" w:hAnsi="Arial" w:hint="default"/>
      </w:rPr>
    </w:lvl>
    <w:lvl w:ilvl="2" w:tplc="814E32D2" w:tentative="1">
      <w:start w:val="1"/>
      <w:numFmt w:val="bullet"/>
      <w:lvlText w:val="•"/>
      <w:lvlJc w:val="left"/>
      <w:pPr>
        <w:tabs>
          <w:tab w:val="num" w:pos="2160"/>
        </w:tabs>
        <w:ind w:left="2160" w:hanging="360"/>
      </w:pPr>
      <w:rPr>
        <w:rFonts w:ascii="Arial" w:hAnsi="Arial" w:hint="default"/>
      </w:rPr>
    </w:lvl>
    <w:lvl w:ilvl="3" w:tplc="1980AA28" w:tentative="1">
      <w:start w:val="1"/>
      <w:numFmt w:val="bullet"/>
      <w:lvlText w:val="•"/>
      <w:lvlJc w:val="left"/>
      <w:pPr>
        <w:tabs>
          <w:tab w:val="num" w:pos="2880"/>
        </w:tabs>
        <w:ind w:left="2880" w:hanging="360"/>
      </w:pPr>
      <w:rPr>
        <w:rFonts w:ascii="Arial" w:hAnsi="Arial" w:hint="default"/>
      </w:rPr>
    </w:lvl>
    <w:lvl w:ilvl="4" w:tplc="2C60E8D2" w:tentative="1">
      <w:start w:val="1"/>
      <w:numFmt w:val="bullet"/>
      <w:lvlText w:val="•"/>
      <w:lvlJc w:val="left"/>
      <w:pPr>
        <w:tabs>
          <w:tab w:val="num" w:pos="3600"/>
        </w:tabs>
        <w:ind w:left="3600" w:hanging="360"/>
      </w:pPr>
      <w:rPr>
        <w:rFonts w:ascii="Arial" w:hAnsi="Arial" w:hint="default"/>
      </w:rPr>
    </w:lvl>
    <w:lvl w:ilvl="5" w:tplc="4190B732" w:tentative="1">
      <w:start w:val="1"/>
      <w:numFmt w:val="bullet"/>
      <w:lvlText w:val="•"/>
      <w:lvlJc w:val="left"/>
      <w:pPr>
        <w:tabs>
          <w:tab w:val="num" w:pos="4320"/>
        </w:tabs>
        <w:ind w:left="4320" w:hanging="360"/>
      </w:pPr>
      <w:rPr>
        <w:rFonts w:ascii="Arial" w:hAnsi="Arial" w:hint="default"/>
      </w:rPr>
    </w:lvl>
    <w:lvl w:ilvl="6" w:tplc="9BF22D0A" w:tentative="1">
      <w:start w:val="1"/>
      <w:numFmt w:val="bullet"/>
      <w:lvlText w:val="•"/>
      <w:lvlJc w:val="left"/>
      <w:pPr>
        <w:tabs>
          <w:tab w:val="num" w:pos="5040"/>
        </w:tabs>
        <w:ind w:left="5040" w:hanging="360"/>
      </w:pPr>
      <w:rPr>
        <w:rFonts w:ascii="Arial" w:hAnsi="Arial" w:hint="default"/>
      </w:rPr>
    </w:lvl>
    <w:lvl w:ilvl="7" w:tplc="41E66132" w:tentative="1">
      <w:start w:val="1"/>
      <w:numFmt w:val="bullet"/>
      <w:lvlText w:val="•"/>
      <w:lvlJc w:val="left"/>
      <w:pPr>
        <w:tabs>
          <w:tab w:val="num" w:pos="5760"/>
        </w:tabs>
        <w:ind w:left="5760" w:hanging="360"/>
      </w:pPr>
      <w:rPr>
        <w:rFonts w:ascii="Arial" w:hAnsi="Arial" w:hint="default"/>
      </w:rPr>
    </w:lvl>
    <w:lvl w:ilvl="8" w:tplc="392E1C6C" w:tentative="1">
      <w:start w:val="1"/>
      <w:numFmt w:val="bullet"/>
      <w:lvlText w:val="•"/>
      <w:lvlJc w:val="left"/>
      <w:pPr>
        <w:tabs>
          <w:tab w:val="num" w:pos="6480"/>
        </w:tabs>
        <w:ind w:left="6480" w:hanging="360"/>
      </w:pPr>
      <w:rPr>
        <w:rFonts w:ascii="Arial" w:hAnsi="Arial" w:hint="default"/>
      </w:rPr>
    </w:lvl>
  </w:abstractNum>
  <w:abstractNum w:abstractNumId="36">
    <w:nsid w:val="7CE2427C"/>
    <w:multiLevelType w:val="hybridMultilevel"/>
    <w:tmpl w:val="A99442D6"/>
    <w:lvl w:ilvl="0" w:tplc="78CA6130">
      <w:start w:val="1"/>
      <w:numFmt w:val="bullet"/>
      <w:lvlText w:val="•"/>
      <w:lvlJc w:val="left"/>
      <w:pPr>
        <w:tabs>
          <w:tab w:val="num" w:pos="720"/>
        </w:tabs>
        <w:ind w:left="720" w:hanging="360"/>
      </w:pPr>
      <w:rPr>
        <w:rFonts w:ascii="Arial" w:hAnsi="Arial" w:hint="default"/>
      </w:rPr>
    </w:lvl>
    <w:lvl w:ilvl="1" w:tplc="ECA07B6E">
      <w:start w:val="625"/>
      <w:numFmt w:val="bullet"/>
      <w:lvlText w:val="–"/>
      <w:lvlJc w:val="left"/>
      <w:pPr>
        <w:tabs>
          <w:tab w:val="num" w:pos="1440"/>
        </w:tabs>
        <w:ind w:left="1440" w:hanging="360"/>
      </w:pPr>
      <w:rPr>
        <w:rFonts w:ascii="Arial" w:hAnsi="Arial" w:hint="default"/>
      </w:rPr>
    </w:lvl>
    <w:lvl w:ilvl="2" w:tplc="CB2015B6" w:tentative="1">
      <w:start w:val="1"/>
      <w:numFmt w:val="bullet"/>
      <w:lvlText w:val="•"/>
      <w:lvlJc w:val="left"/>
      <w:pPr>
        <w:tabs>
          <w:tab w:val="num" w:pos="2160"/>
        </w:tabs>
        <w:ind w:left="2160" w:hanging="360"/>
      </w:pPr>
      <w:rPr>
        <w:rFonts w:ascii="Arial" w:hAnsi="Arial" w:hint="default"/>
      </w:rPr>
    </w:lvl>
    <w:lvl w:ilvl="3" w:tplc="24064036" w:tentative="1">
      <w:start w:val="1"/>
      <w:numFmt w:val="bullet"/>
      <w:lvlText w:val="•"/>
      <w:lvlJc w:val="left"/>
      <w:pPr>
        <w:tabs>
          <w:tab w:val="num" w:pos="2880"/>
        </w:tabs>
        <w:ind w:left="2880" w:hanging="360"/>
      </w:pPr>
      <w:rPr>
        <w:rFonts w:ascii="Arial" w:hAnsi="Arial" w:hint="default"/>
      </w:rPr>
    </w:lvl>
    <w:lvl w:ilvl="4" w:tplc="E6E695F6" w:tentative="1">
      <w:start w:val="1"/>
      <w:numFmt w:val="bullet"/>
      <w:lvlText w:val="•"/>
      <w:lvlJc w:val="left"/>
      <w:pPr>
        <w:tabs>
          <w:tab w:val="num" w:pos="3600"/>
        </w:tabs>
        <w:ind w:left="3600" w:hanging="360"/>
      </w:pPr>
      <w:rPr>
        <w:rFonts w:ascii="Arial" w:hAnsi="Arial" w:hint="default"/>
      </w:rPr>
    </w:lvl>
    <w:lvl w:ilvl="5" w:tplc="9BA2233E" w:tentative="1">
      <w:start w:val="1"/>
      <w:numFmt w:val="bullet"/>
      <w:lvlText w:val="•"/>
      <w:lvlJc w:val="left"/>
      <w:pPr>
        <w:tabs>
          <w:tab w:val="num" w:pos="4320"/>
        </w:tabs>
        <w:ind w:left="4320" w:hanging="360"/>
      </w:pPr>
      <w:rPr>
        <w:rFonts w:ascii="Arial" w:hAnsi="Arial" w:hint="default"/>
      </w:rPr>
    </w:lvl>
    <w:lvl w:ilvl="6" w:tplc="54DCDB06" w:tentative="1">
      <w:start w:val="1"/>
      <w:numFmt w:val="bullet"/>
      <w:lvlText w:val="•"/>
      <w:lvlJc w:val="left"/>
      <w:pPr>
        <w:tabs>
          <w:tab w:val="num" w:pos="5040"/>
        </w:tabs>
        <w:ind w:left="5040" w:hanging="360"/>
      </w:pPr>
      <w:rPr>
        <w:rFonts w:ascii="Arial" w:hAnsi="Arial" w:hint="default"/>
      </w:rPr>
    </w:lvl>
    <w:lvl w:ilvl="7" w:tplc="0C683D54" w:tentative="1">
      <w:start w:val="1"/>
      <w:numFmt w:val="bullet"/>
      <w:lvlText w:val="•"/>
      <w:lvlJc w:val="left"/>
      <w:pPr>
        <w:tabs>
          <w:tab w:val="num" w:pos="5760"/>
        </w:tabs>
        <w:ind w:left="5760" w:hanging="360"/>
      </w:pPr>
      <w:rPr>
        <w:rFonts w:ascii="Arial" w:hAnsi="Arial" w:hint="default"/>
      </w:rPr>
    </w:lvl>
    <w:lvl w:ilvl="8" w:tplc="20581CAA"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4"/>
  </w:num>
  <w:num w:numId="3">
    <w:abstractNumId w:val="28"/>
  </w:num>
  <w:num w:numId="4">
    <w:abstractNumId w:val="32"/>
  </w:num>
  <w:num w:numId="5">
    <w:abstractNumId w:val="12"/>
  </w:num>
  <w:num w:numId="6">
    <w:abstractNumId w:val="33"/>
  </w:num>
  <w:num w:numId="7">
    <w:abstractNumId w:val="3"/>
  </w:num>
  <w:num w:numId="8">
    <w:abstractNumId w:val="25"/>
  </w:num>
  <w:num w:numId="9">
    <w:abstractNumId w:val="5"/>
  </w:num>
  <w:num w:numId="10">
    <w:abstractNumId w:val="34"/>
  </w:num>
  <w:num w:numId="11">
    <w:abstractNumId w:val="9"/>
  </w:num>
  <w:num w:numId="12">
    <w:abstractNumId w:val="27"/>
  </w:num>
  <w:num w:numId="13">
    <w:abstractNumId w:val="23"/>
  </w:num>
  <w:num w:numId="14">
    <w:abstractNumId w:val="35"/>
  </w:num>
  <w:num w:numId="15">
    <w:abstractNumId w:val="16"/>
  </w:num>
  <w:num w:numId="16">
    <w:abstractNumId w:val="8"/>
  </w:num>
  <w:num w:numId="17">
    <w:abstractNumId w:val="10"/>
  </w:num>
  <w:num w:numId="18">
    <w:abstractNumId w:val="15"/>
  </w:num>
  <w:num w:numId="19">
    <w:abstractNumId w:val="18"/>
  </w:num>
  <w:num w:numId="20">
    <w:abstractNumId w:val="13"/>
  </w:num>
  <w:num w:numId="21">
    <w:abstractNumId w:val="19"/>
  </w:num>
  <w:num w:numId="22">
    <w:abstractNumId w:val="20"/>
  </w:num>
  <w:num w:numId="23">
    <w:abstractNumId w:val="26"/>
  </w:num>
  <w:num w:numId="24">
    <w:abstractNumId w:val="1"/>
  </w:num>
  <w:num w:numId="25">
    <w:abstractNumId w:val="17"/>
  </w:num>
  <w:num w:numId="26">
    <w:abstractNumId w:val="36"/>
  </w:num>
  <w:num w:numId="27">
    <w:abstractNumId w:val="24"/>
  </w:num>
  <w:num w:numId="28">
    <w:abstractNumId w:val="21"/>
  </w:num>
  <w:num w:numId="29">
    <w:abstractNumId w:val="0"/>
  </w:num>
  <w:num w:numId="30">
    <w:abstractNumId w:val="22"/>
  </w:num>
  <w:num w:numId="31">
    <w:abstractNumId w:val="30"/>
  </w:num>
  <w:num w:numId="32">
    <w:abstractNumId w:val="11"/>
  </w:num>
  <w:num w:numId="33">
    <w:abstractNumId w:val="2"/>
  </w:num>
  <w:num w:numId="34">
    <w:abstractNumId w:val="6"/>
  </w:num>
  <w:num w:numId="35">
    <w:abstractNumId w:val="14"/>
  </w:num>
  <w:num w:numId="36">
    <w:abstractNumId w:val="31"/>
  </w:num>
  <w:num w:numId="37">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8D6"/>
    <w:rsid w:val="0000756E"/>
    <w:rsid w:val="00010B3A"/>
    <w:rsid w:val="00021101"/>
    <w:rsid w:val="0002149B"/>
    <w:rsid w:val="000266DE"/>
    <w:rsid w:val="00030C61"/>
    <w:rsid w:val="0003484F"/>
    <w:rsid w:val="00044C32"/>
    <w:rsid w:val="0004518C"/>
    <w:rsid w:val="00052E38"/>
    <w:rsid w:val="00053552"/>
    <w:rsid w:val="00056C6B"/>
    <w:rsid w:val="00061F53"/>
    <w:rsid w:val="00063530"/>
    <w:rsid w:val="000722DC"/>
    <w:rsid w:val="00075691"/>
    <w:rsid w:val="00075D0E"/>
    <w:rsid w:val="0008066A"/>
    <w:rsid w:val="000850ED"/>
    <w:rsid w:val="000912B1"/>
    <w:rsid w:val="000914F1"/>
    <w:rsid w:val="00095AC3"/>
    <w:rsid w:val="000971DB"/>
    <w:rsid w:val="00097CA5"/>
    <w:rsid w:val="000A1765"/>
    <w:rsid w:val="000A2014"/>
    <w:rsid w:val="000A61D5"/>
    <w:rsid w:val="000A7384"/>
    <w:rsid w:val="000C4314"/>
    <w:rsid w:val="000D180F"/>
    <w:rsid w:val="000D1B4D"/>
    <w:rsid w:val="000D2E3F"/>
    <w:rsid w:val="000E2EAF"/>
    <w:rsid w:val="001157F8"/>
    <w:rsid w:val="00116763"/>
    <w:rsid w:val="00123B87"/>
    <w:rsid w:val="00132A07"/>
    <w:rsid w:val="0014134D"/>
    <w:rsid w:val="00155460"/>
    <w:rsid w:val="0016205D"/>
    <w:rsid w:val="001629B6"/>
    <w:rsid w:val="00166595"/>
    <w:rsid w:val="0017134C"/>
    <w:rsid w:val="001724F2"/>
    <w:rsid w:val="00177C1B"/>
    <w:rsid w:val="00190B13"/>
    <w:rsid w:val="0019698F"/>
    <w:rsid w:val="001A1D54"/>
    <w:rsid w:val="001A4A7C"/>
    <w:rsid w:val="001B05BA"/>
    <w:rsid w:val="001B068E"/>
    <w:rsid w:val="001B2E5F"/>
    <w:rsid w:val="001C0229"/>
    <w:rsid w:val="001C0867"/>
    <w:rsid w:val="001C24B7"/>
    <w:rsid w:val="001C6392"/>
    <w:rsid w:val="001D3210"/>
    <w:rsid w:val="001D74AB"/>
    <w:rsid w:val="001E47AF"/>
    <w:rsid w:val="001E47B9"/>
    <w:rsid w:val="001F2C05"/>
    <w:rsid w:val="001F7B95"/>
    <w:rsid w:val="002034A3"/>
    <w:rsid w:val="00206D56"/>
    <w:rsid w:val="00210CBF"/>
    <w:rsid w:val="00212351"/>
    <w:rsid w:val="00215CA5"/>
    <w:rsid w:val="00232045"/>
    <w:rsid w:val="00233C7A"/>
    <w:rsid w:val="00234EBC"/>
    <w:rsid w:val="00242A53"/>
    <w:rsid w:val="00256F03"/>
    <w:rsid w:val="00267D5E"/>
    <w:rsid w:val="00273EB2"/>
    <w:rsid w:val="002741CB"/>
    <w:rsid w:val="0029349B"/>
    <w:rsid w:val="00293D17"/>
    <w:rsid w:val="00293D43"/>
    <w:rsid w:val="00294702"/>
    <w:rsid w:val="002A19AC"/>
    <w:rsid w:val="002A437A"/>
    <w:rsid w:val="002B3435"/>
    <w:rsid w:val="002B4200"/>
    <w:rsid w:val="002B5435"/>
    <w:rsid w:val="002D0E8E"/>
    <w:rsid w:val="002D11F9"/>
    <w:rsid w:val="002D194C"/>
    <w:rsid w:val="002D23D7"/>
    <w:rsid w:val="002D7AE8"/>
    <w:rsid w:val="002E3D47"/>
    <w:rsid w:val="002E6377"/>
    <w:rsid w:val="002E6C79"/>
    <w:rsid w:val="002E714E"/>
    <w:rsid w:val="002F10F9"/>
    <w:rsid w:val="00304AA8"/>
    <w:rsid w:val="003050AC"/>
    <w:rsid w:val="0031242A"/>
    <w:rsid w:val="00317C67"/>
    <w:rsid w:val="003247D3"/>
    <w:rsid w:val="00330605"/>
    <w:rsid w:val="0033541B"/>
    <w:rsid w:val="00335982"/>
    <w:rsid w:val="003378FE"/>
    <w:rsid w:val="00340C8F"/>
    <w:rsid w:val="003437F8"/>
    <w:rsid w:val="003466B3"/>
    <w:rsid w:val="0034671A"/>
    <w:rsid w:val="0035208D"/>
    <w:rsid w:val="00354345"/>
    <w:rsid w:val="0036223C"/>
    <w:rsid w:val="00363308"/>
    <w:rsid w:val="00364923"/>
    <w:rsid w:val="00376760"/>
    <w:rsid w:val="00377ED8"/>
    <w:rsid w:val="00384D5C"/>
    <w:rsid w:val="00386B64"/>
    <w:rsid w:val="003877B8"/>
    <w:rsid w:val="003A1D78"/>
    <w:rsid w:val="003A524B"/>
    <w:rsid w:val="003B1AC9"/>
    <w:rsid w:val="003C0623"/>
    <w:rsid w:val="003C7CE0"/>
    <w:rsid w:val="003D1CFE"/>
    <w:rsid w:val="003D67FE"/>
    <w:rsid w:val="003E4D4E"/>
    <w:rsid w:val="003F0532"/>
    <w:rsid w:val="003F0A7D"/>
    <w:rsid w:val="003F4ED5"/>
    <w:rsid w:val="00401EE1"/>
    <w:rsid w:val="0041403E"/>
    <w:rsid w:val="004211B4"/>
    <w:rsid w:val="00442AFF"/>
    <w:rsid w:val="00460472"/>
    <w:rsid w:val="004858C2"/>
    <w:rsid w:val="00487346"/>
    <w:rsid w:val="004B145E"/>
    <w:rsid w:val="004B7E3E"/>
    <w:rsid w:val="004C387D"/>
    <w:rsid w:val="004C50FD"/>
    <w:rsid w:val="004D2380"/>
    <w:rsid w:val="004D281D"/>
    <w:rsid w:val="004D5CFA"/>
    <w:rsid w:val="004D6C20"/>
    <w:rsid w:val="004D7255"/>
    <w:rsid w:val="004E1F74"/>
    <w:rsid w:val="004E3CF3"/>
    <w:rsid w:val="004F3398"/>
    <w:rsid w:val="004F6FE7"/>
    <w:rsid w:val="005020CF"/>
    <w:rsid w:val="00506083"/>
    <w:rsid w:val="00506722"/>
    <w:rsid w:val="0050677A"/>
    <w:rsid w:val="00507404"/>
    <w:rsid w:val="00530B4D"/>
    <w:rsid w:val="0053589E"/>
    <w:rsid w:val="005433BC"/>
    <w:rsid w:val="00556450"/>
    <w:rsid w:val="00556C7B"/>
    <w:rsid w:val="005631A4"/>
    <w:rsid w:val="0056669B"/>
    <w:rsid w:val="005667C5"/>
    <w:rsid w:val="0057055D"/>
    <w:rsid w:val="0057339B"/>
    <w:rsid w:val="00595554"/>
    <w:rsid w:val="00597357"/>
    <w:rsid w:val="005A32AF"/>
    <w:rsid w:val="005A45ED"/>
    <w:rsid w:val="005A4C48"/>
    <w:rsid w:val="005A6286"/>
    <w:rsid w:val="005A7992"/>
    <w:rsid w:val="005B1A08"/>
    <w:rsid w:val="005B223E"/>
    <w:rsid w:val="005B7098"/>
    <w:rsid w:val="005C0A93"/>
    <w:rsid w:val="005C2648"/>
    <w:rsid w:val="005D33DA"/>
    <w:rsid w:val="005D5E85"/>
    <w:rsid w:val="005D7D6F"/>
    <w:rsid w:val="005F13DC"/>
    <w:rsid w:val="005F4CA1"/>
    <w:rsid w:val="005F59E7"/>
    <w:rsid w:val="006050A4"/>
    <w:rsid w:val="0060746F"/>
    <w:rsid w:val="00616875"/>
    <w:rsid w:val="00630830"/>
    <w:rsid w:val="00630D04"/>
    <w:rsid w:val="006361DA"/>
    <w:rsid w:val="0064392C"/>
    <w:rsid w:val="00644E9E"/>
    <w:rsid w:val="00647A1E"/>
    <w:rsid w:val="00665BA2"/>
    <w:rsid w:val="00670BAA"/>
    <w:rsid w:val="00676F07"/>
    <w:rsid w:val="006841D4"/>
    <w:rsid w:val="006859CA"/>
    <w:rsid w:val="006A48B8"/>
    <w:rsid w:val="006B1EAF"/>
    <w:rsid w:val="006C0044"/>
    <w:rsid w:val="006C64B0"/>
    <w:rsid w:val="006D1EC2"/>
    <w:rsid w:val="006E4181"/>
    <w:rsid w:val="00703436"/>
    <w:rsid w:val="00705117"/>
    <w:rsid w:val="00713F51"/>
    <w:rsid w:val="00715689"/>
    <w:rsid w:val="00721995"/>
    <w:rsid w:val="0072379B"/>
    <w:rsid w:val="0074212D"/>
    <w:rsid w:val="00747776"/>
    <w:rsid w:val="0076284B"/>
    <w:rsid w:val="00765FA2"/>
    <w:rsid w:val="00766B05"/>
    <w:rsid w:val="00772E3E"/>
    <w:rsid w:val="00787EF3"/>
    <w:rsid w:val="00792D60"/>
    <w:rsid w:val="007A7110"/>
    <w:rsid w:val="007B086F"/>
    <w:rsid w:val="007C3062"/>
    <w:rsid w:val="007C37F8"/>
    <w:rsid w:val="007C6191"/>
    <w:rsid w:val="007C6AEA"/>
    <w:rsid w:val="007E115B"/>
    <w:rsid w:val="007E1C18"/>
    <w:rsid w:val="007E43D2"/>
    <w:rsid w:val="007E56AB"/>
    <w:rsid w:val="007F5F37"/>
    <w:rsid w:val="00812AEB"/>
    <w:rsid w:val="00820C68"/>
    <w:rsid w:val="00831AE4"/>
    <w:rsid w:val="008379D3"/>
    <w:rsid w:val="00846EA5"/>
    <w:rsid w:val="00864E37"/>
    <w:rsid w:val="00870948"/>
    <w:rsid w:val="008727F1"/>
    <w:rsid w:val="0087448E"/>
    <w:rsid w:val="00875B34"/>
    <w:rsid w:val="0088211A"/>
    <w:rsid w:val="00882E3C"/>
    <w:rsid w:val="008856B7"/>
    <w:rsid w:val="008966CE"/>
    <w:rsid w:val="00896723"/>
    <w:rsid w:val="008A15E6"/>
    <w:rsid w:val="008A543D"/>
    <w:rsid w:val="008B1377"/>
    <w:rsid w:val="008B4670"/>
    <w:rsid w:val="008C07B8"/>
    <w:rsid w:val="008C321B"/>
    <w:rsid w:val="008E232A"/>
    <w:rsid w:val="008F01D6"/>
    <w:rsid w:val="008F15A9"/>
    <w:rsid w:val="008F1F69"/>
    <w:rsid w:val="008F2461"/>
    <w:rsid w:val="008F7128"/>
    <w:rsid w:val="0090037D"/>
    <w:rsid w:val="00903559"/>
    <w:rsid w:val="00905E56"/>
    <w:rsid w:val="00907406"/>
    <w:rsid w:val="00915341"/>
    <w:rsid w:val="0091682C"/>
    <w:rsid w:val="00921019"/>
    <w:rsid w:val="00927A4D"/>
    <w:rsid w:val="00934027"/>
    <w:rsid w:val="00934C40"/>
    <w:rsid w:val="009350BE"/>
    <w:rsid w:val="009448B7"/>
    <w:rsid w:val="00951640"/>
    <w:rsid w:val="00957950"/>
    <w:rsid w:val="00962507"/>
    <w:rsid w:val="00973F95"/>
    <w:rsid w:val="00975A84"/>
    <w:rsid w:val="00975FCB"/>
    <w:rsid w:val="00990DCF"/>
    <w:rsid w:val="00992249"/>
    <w:rsid w:val="00997462"/>
    <w:rsid w:val="00997F2A"/>
    <w:rsid w:val="009A0B53"/>
    <w:rsid w:val="009A3F49"/>
    <w:rsid w:val="009A688B"/>
    <w:rsid w:val="009B74A8"/>
    <w:rsid w:val="009C047F"/>
    <w:rsid w:val="009C65E5"/>
    <w:rsid w:val="009D4127"/>
    <w:rsid w:val="009D7B85"/>
    <w:rsid w:val="009D7E16"/>
    <w:rsid w:val="009E1278"/>
    <w:rsid w:val="009E5154"/>
    <w:rsid w:val="009F4E41"/>
    <w:rsid w:val="009F5055"/>
    <w:rsid w:val="00A11EE2"/>
    <w:rsid w:val="00A1439A"/>
    <w:rsid w:val="00A15A70"/>
    <w:rsid w:val="00A20729"/>
    <w:rsid w:val="00A23D30"/>
    <w:rsid w:val="00A26544"/>
    <w:rsid w:val="00A357BF"/>
    <w:rsid w:val="00A53B5B"/>
    <w:rsid w:val="00A546A7"/>
    <w:rsid w:val="00A564F7"/>
    <w:rsid w:val="00A60B37"/>
    <w:rsid w:val="00A612E4"/>
    <w:rsid w:val="00A67912"/>
    <w:rsid w:val="00A739EE"/>
    <w:rsid w:val="00A807A9"/>
    <w:rsid w:val="00AA0548"/>
    <w:rsid w:val="00AA4BBC"/>
    <w:rsid w:val="00AB0EFF"/>
    <w:rsid w:val="00AB235B"/>
    <w:rsid w:val="00AB50D4"/>
    <w:rsid w:val="00AB5818"/>
    <w:rsid w:val="00AB664A"/>
    <w:rsid w:val="00AC1712"/>
    <w:rsid w:val="00AC2B7F"/>
    <w:rsid w:val="00AC37CC"/>
    <w:rsid w:val="00AC4952"/>
    <w:rsid w:val="00AC7D0F"/>
    <w:rsid w:val="00AD41E7"/>
    <w:rsid w:val="00AE1DFE"/>
    <w:rsid w:val="00AE35CC"/>
    <w:rsid w:val="00AF2F4F"/>
    <w:rsid w:val="00AF70CB"/>
    <w:rsid w:val="00B01E3C"/>
    <w:rsid w:val="00B06BD4"/>
    <w:rsid w:val="00B11803"/>
    <w:rsid w:val="00B1198E"/>
    <w:rsid w:val="00B12A63"/>
    <w:rsid w:val="00B168D1"/>
    <w:rsid w:val="00B16CBF"/>
    <w:rsid w:val="00B1704D"/>
    <w:rsid w:val="00B17463"/>
    <w:rsid w:val="00B26252"/>
    <w:rsid w:val="00B30E2F"/>
    <w:rsid w:val="00B33D46"/>
    <w:rsid w:val="00B41419"/>
    <w:rsid w:val="00B4174C"/>
    <w:rsid w:val="00B47FFA"/>
    <w:rsid w:val="00B54108"/>
    <w:rsid w:val="00B64E50"/>
    <w:rsid w:val="00B659C3"/>
    <w:rsid w:val="00B66DF0"/>
    <w:rsid w:val="00B67BAC"/>
    <w:rsid w:val="00B76F0C"/>
    <w:rsid w:val="00B87D14"/>
    <w:rsid w:val="00B93BF2"/>
    <w:rsid w:val="00BA21C2"/>
    <w:rsid w:val="00BA7754"/>
    <w:rsid w:val="00BC0058"/>
    <w:rsid w:val="00BC35C8"/>
    <w:rsid w:val="00BD7BDF"/>
    <w:rsid w:val="00BE28D6"/>
    <w:rsid w:val="00BE2FE7"/>
    <w:rsid w:val="00BE55DC"/>
    <w:rsid w:val="00BF3DC0"/>
    <w:rsid w:val="00BF6665"/>
    <w:rsid w:val="00BF6CCC"/>
    <w:rsid w:val="00C07AFD"/>
    <w:rsid w:val="00C141E7"/>
    <w:rsid w:val="00C20805"/>
    <w:rsid w:val="00C30244"/>
    <w:rsid w:val="00C3338B"/>
    <w:rsid w:val="00C42573"/>
    <w:rsid w:val="00C435AE"/>
    <w:rsid w:val="00C565BD"/>
    <w:rsid w:val="00C570D0"/>
    <w:rsid w:val="00C62014"/>
    <w:rsid w:val="00C640D4"/>
    <w:rsid w:val="00C750BA"/>
    <w:rsid w:val="00C77E1E"/>
    <w:rsid w:val="00C82FD5"/>
    <w:rsid w:val="00C858FE"/>
    <w:rsid w:val="00C86077"/>
    <w:rsid w:val="00C87E33"/>
    <w:rsid w:val="00C92626"/>
    <w:rsid w:val="00C9529A"/>
    <w:rsid w:val="00CB2F9C"/>
    <w:rsid w:val="00CC2D4C"/>
    <w:rsid w:val="00CC3102"/>
    <w:rsid w:val="00CD4DED"/>
    <w:rsid w:val="00CD631E"/>
    <w:rsid w:val="00CE7138"/>
    <w:rsid w:val="00CF35BF"/>
    <w:rsid w:val="00CF37D7"/>
    <w:rsid w:val="00D0127B"/>
    <w:rsid w:val="00D1752C"/>
    <w:rsid w:val="00D27100"/>
    <w:rsid w:val="00D302D0"/>
    <w:rsid w:val="00D30B3A"/>
    <w:rsid w:val="00D3264B"/>
    <w:rsid w:val="00D34D6B"/>
    <w:rsid w:val="00D41B06"/>
    <w:rsid w:val="00D429BF"/>
    <w:rsid w:val="00D436E4"/>
    <w:rsid w:val="00D44288"/>
    <w:rsid w:val="00D5599D"/>
    <w:rsid w:val="00D56C12"/>
    <w:rsid w:val="00D57565"/>
    <w:rsid w:val="00D616A4"/>
    <w:rsid w:val="00D67E07"/>
    <w:rsid w:val="00D759E0"/>
    <w:rsid w:val="00D816F2"/>
    <w:rsid w:val="00D922FA"/>
    <w:rsid w:val="00D94EB7"/>
    <w:rsid w:val="00DA0457"/>
    <w:rsid w:val="00DA0851"/>
    <w:rsid w:val="00DA372F"/>
    <w:rsid w:val="00DA5571"/>
    <w:rsid w:val="00DB4C2E"/>
    <w:rsid w:val="00DB65B2"/>
    <w:rsid w:val="00DC0C9F"/>
    <w:rsid w:val="00DD6DEA"/>
    <w:rsid w:val="00DD7937"/>
    <w:rsid w:val="00DD7C3A"/>
    <w:rsid w:val="00DE05A9"/>
    <w:rsid w:val="00DE216F"/>
    <w:rsid w:val="00DE3FDE"/>
    <w:rsid w:val="00DE7B3C"/>
    <w:rsid w:val="00DF1118"/>
    <w:rsid w:val="00DF4098"/>
    <w:rsid w:val="00DF54BE"/>
    <w:rsid w:val="00E01ED5"/>
    <w:rsid w:val="00E0689A"/>
    <w:rsid w:val="00E21912"/>
    <w:rsid w:val="00E21B6D"/>
    <w:rsid w:val="00E321E8"/>
    <w:rsid w:val="00E33773"/>
    <w:rsid w:val="00E35A03"/>
    <w:rsid w:val="00E4581D"/>
    <w:rsid w:val="00E45DE6"/>
    <w:rsid w:val="00E61A86"/>
    <w:rsid w:val="00E639F3"/>
    <w:rsid w:val="00E74838"/>
    <w:rsid w:val="00E74B45"/>
    <w:rsid w:val="00E845FA"/>
    <w:rsid w:val="00E86217"/>
    <w:rsid w:val="00E93081"/>
    <w:rsid w:val="00E93C34"/>
    <w:rsid w:val="00E9455D"/>
    <w:rsid w:val="00EA4D4D"/>
    <w:rsid w:val="00EB30A0"/>
    <w:rsid w:val="00EB4318"/>
    <w:rsid w:val="00EB57DE"/>
    <w:rsid w:val="00ED5489"/>
    <w:rsid w:val="00ED7705"/>
    <w:rsid w:val="00EE4877"/>
    <w:rsid w:val="00EE5E52"/>
    <w:rsid w:val="00EE7F02"/>
    <w:rsid w:val="00F0131D"/>
    <w:rsid w:val="00F04F2E"/>
    <w:rsid w:val="00F1045B"/>
    <w:rsid w:val="00F15113"/>
    <w:rsid w:val="00F1602F"/>
    <w:rsid w:val="00F25045"/>
    <w:rsid w:val="00F25CF9"/>
    <w:rsid w:val="00F45696"/>
    <w:rsid w:val="00F54A0F"/>
    <w:rsid w:val="00F55BA4"/>
    <w:rsid w:val="00F60D25"/>
    <w:rsid w:val="00F6190D"/>
    <w:rsid w:val="00F65854"/>
    <w:rsid w:val="00F70843"/>
    <w:rsid w:val="00F70F46"/>
    <w:rsid w:val="00F858DE"/>
    <w:rsid w:val="00FA673D"/>
    <w:rsid w:val="00FC7898"/>
    <w:rsid w:val="00FE2DB8"/>
    <w:rsid w:val="00FE4B59"/>
    <w:rsid w:val="00FF2595"/>
    <w:rsid w:val="00FF74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8D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BE28D6"/>
    <w:pPr>
      <w:tabs>
        <w:tab w:val="center" w:pos="4536"/>
        <w:tab w:val="right" w:pos="9072"/>
      </w:tabs>
      <w:spacing w:after="0" w:line="240" w:lineRule="auto"/>
    </w:pPr>
    <w:rPr>
      <w:rFonts w:ascii="Arial" w:eastAsia="Times New Roman" w:hAnsi="Arial" w:cs="Arial"/>
      <w:sz w:val="20"/>
      <w:szCs w:val="24"/>
      <w:lang w:eastAsia="fr-FR"/>
    </w:rPr>
  </w:style>
  <w:style w:type="character" w:customStyle="1" w:styleId="En-tteCar">
    <w:name w:val="En-tête Car"/>
    <w:basedOn w:val="Policepardfaut"/>
    <w:link w:val="En-tte"/>
    <w:rsid w:val="00BE28D6"/>
    <w:rPr>
      <w:rFonts w:ascii="Arial" w:eastAsia="Times New Roman" w:hAnsi="Arial" w:cs="Arial"/>
      <w:sz w:val="20"/>
      <w:szCs w:val="24"/>
      <w:lang w:eastAsia="fr-FR"/>
    </w:rPr>
  </w:style>
  <w:style w:type="paragraph" w:styleId="Retraitcorpsdetexte2">
    <w:name w:val="Body Text Indent 2"/>
    <w:basedOn w:val="Normal"/>
    <w:link w:val="Retraitcorpsdetexte2Car"/>
    <w:rsid w:val="00BE28D6"/>
    <w:pPr>
      <w:spacing w:after="120" w:line="480" w:lineRule="auto"/>
      <w:ind w:left="283"/>
    </w:pPr>
    <w:rPr>
      <w:rFonts w:ascii="Arial" w:eastAsia="Times New Roman" w:hAnsi="Arial" w:cs="Arial"/>
      <w:sz w:val="20"/>
      <w:szCs w:val="24"/>
      <w:lang w:eastAsia="fr-FR"/>
    </w:rPr>
  </w:style>
  <w:style w:type="character" w:customStyle="1" w:styleId="Retraitcorpsdetexte2Car">
    <w:name w:val="Retrait corps de texte 2 Car"/>
    <w:basedOn w:val="Policepardfaut"/>
    <w:link w:val="Retraitcorpsdetexte2"/>
    <w:rsid w:val="00BE28D6"/>
    <w:rPr>
      <w:rFonts w:ascii="Arial" w:eastAsia="Times New Roman" w:hAnsi="Arial" w:cs="Arial"/>
      <w:sz w:val="20"/>
      <w:szCs w:val="24"/>
      <w:lang w:eastAsia="fr-FR"/>
    </w:rPr>
  </w:style>
  <w:style w:type="paragraph" w:customStyle="1" w:styleId="CarCarCarCar">
    <w:name w:val="Car Car Car Car"/>
    <w:basedOn w:val="Normal"/>
    <w:rsid w:val="00AB664A"/>
    <w:pPr>
      <w:keepLines/>
      <w:spacing w:before="60" w:after="160" w:line="240" w:lineRule="exact"/>
      <w:ind w:left="57" w:right="57"/>
    </w:pPr>
    <w:rPr>
      <w:rFonts w:ascii="Tahoma" w:eastAsia="Times New Roman" w:hAnsi="Tahoma" w:cs="Times New Roman"/>
      <w:sz w:val="18"/>
      <w:szCs w:val="20"/>
      <w:lang w:val="en-US"/>
    </w:rPr>
  </w:style>
  <w:style w:type="paragraph" w:styleId="NormalWeb">
    <w:name w:val="Normal (Web)"/>
    <w:basedOn w:val="Normal"/>
    <w:uiPriority w:val="99"/>
    <w:unhideWhenUsed/>
    <w:rsid w:val="00AA054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4D6C20"/>
    <w:pPr>
      <w:spacing w:after="0" w:line="240" w:lineRule="auto"/>
      <w:ind w:left="720"/>
      <w:contextualSpacing/>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D7B8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D7B85"/>
    <w:rPr>
      <w:rFonts w:ascii="Tahoma" w:hAnsi="Tahoma" w:cs="Tahoma"/>
      <w:sz w:val="16"/>
      <w:szCs w:val="16"/>
    </w:rPr>
  </w:style>
  <w:style w:type="character" w:customStyle="1" w:styleId="apple-converted-space">
    <w:name w:val="apple-converted-space"/>
    <w:basedOn w:val="Policepardfaut"/>
    <w:rsid w:val="002034A3"/>
  </w:style>
  <w:style w:type="paragraph" w:styleId="Rvision">
    <w:name w:val="Revision"/>
    <w:hidden/>
    <w:uiPriority w:val="99"/>
    <w:semiHidden/>
    <w:rsid w:val="002034A3"/>
    <w:pPr>
      <w:spacing w:after="0" w:line="240" w:lineRule="auto"/>
    </w:pPr>
  </w:style>
  <w:style w:type="character" w:styleId="Lienhypertexte">
    <w:name w:val="Hyperlink"/>
    <w:basedOn w:val="Policepardfaut"/>
    <w:uiPriority w:val="99"/>
    <w:unhideWhenUsed/>
    <w:rsid w:val="005A32AF"/>
    <w:rPr>
      <w:color w:val="0000FF"/>
      <w:u w:val="single"/>
    </w:rPr>
  </w:style>
  <w:style w:type="character" w:styleId="Accentuation">
    <w:name w:val="Emphasis"/>
    <w:basedOn w:val="Policepardfaut"/>
    <w:uiPriority w:val="20"/>
    <w:qFormat/>
    <w:rsid w:val="0041403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8D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BE28D6"/>
    <w:pPr>
      <w:tabs>
        <w:tab w:val="center" w:pos="4536"/>
        <w:tab w:val="right" w:pos="9072"/>
      </w:tabs>
      <w:spacing w:after="0" w:line="240" w:lineRule="auto"/>
    </w:pPr>
    <w:rPr>
      <w:rFonts w:ascii="Arial" w:eastAsia="Times New Roman" w:hAnsi="Arial" w:cs="Arial"/>
      <w:sz w:val="20"/>
      <w:szCs w:val="24"/>
      <w:lang w:eastAsia="fr-FR"/>
    </w:rPr>
  </w:style>
  <w:style w:type="character" w:customStyle="1" w:styleId="En-tteCar">
    <w:name w:val="En-tête Car"/>
    <w:basedOn w:val="Policepardfaut"/>
    <w:link w:val="En-tte"/>
    <w:rsid w:val="00BE28D6"/>
    <w:rPr>
      <w:rFonts w:ascii="Arial" w:eastAsia="Times New Roman" w:hAnsi="Arial" w:cs="Arial"/>
      <w:sz w:val="20"/>
      <w:szCs w:val="24"/>
      <w:lang w:eastAsia="fr-FR"/>
    </w:rPr>
  </w:style>
  <w:style w:type="paragraph" w:styleId="Retraitcorpsdetexte2">
    <w:name w:val="Body Text Indent 2"/>
    <w:basedOn w:val="Normal"/>
    <w:link w:val="Retraitcorpsdetexte2Car"/>
    <w:rsid w:val="00BE28D6"/>
    <w:pPr>
      <w:spacing w:after="120" w:line="480" w:lineRule="auto"/>
      <w:ind w:left="283"/>
    </w:pPr>
    <w:rPr>
      <w:rFonts w:ascii="Arial" w:eastAsia="Times New Roman" w:hAnsi="Arial" w:cs="Arial"/>
      <w:sz w:val="20"/>
      <w:szCs w:val="24"/>
      <w:lang w:eastAsia="fr-FR"/>
    </w:rPr>
  </w:style>
  <w:style w:type="character" w:customStyle="1" w:styleId="Retraitcorpsdetexte2Car">
    <w:name w:val="Retrait corps de texte 2 Car"/>
    <w:basedOn w:val="Policepardfaut"/>
    <w:link w:val="Retraitcorpsdetexte2"/>
    <w:rsid w:val="00BE28D6"/>
    <w:rPr>
      <w:rFonts w:ascii="Arial" w:eastAsia="Times New Roman" w:hAnsi="Arial" w:cs="Arial"/>
      <w:sz w:val="20"/>
      <w:szCs w:val="24"/>
      <w:lang w:eastAsia="fr-FR"/>
    </w:rPr>
  </w:style>
  <w:style w:type="paragraph" w:customStyle="1" w:styleId="CarCarCarCar">
    <w:name w:val="Car Car Car Car"/>
    <w:basedOn w:val="Normal"/>
    <w:rsid w:val="00AB664A"/>
    <w:pPr>
      <w:keepLines/>
      <w:spacing w:before="60" w:after="160" w:line="240" w:lineRule="exact"/>
      <w:ind w:left="57" w:right="57"/>
    </w:pPr>
    <w:rPr>
      <w:rFonts w:ascii="Tahoma" w:eastAsia="Times New Roman" w:hAnsi="Tahoma" w:cs="Times New Roman"/>
      <w:sz w:val="18"/>
      <w:szCs w:val="20"/>
      <w:lang w:val="en-US"/>
    </w:rPr>
  </w:style>
  <w:style w:type="paragraph" w:styleId="NormalWeb">
    <w:name w:val="Normal (Web)"/>
    <w:basedOn w:val="Normal"/>
    <w:uiPriority w:val="99"/>
    <w:unhideWhenUsed/>
    <w:rsid w:val="00AA054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4D6C20"/>
    <w:pPr>
      <w:spacing w:after="0" w:line="240" w:lineRule="auto"/>
      <w:ind w:left="720"/>
      <w:contextualSpacing/>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D7B8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D7B85"/>
    <w:rPr>
      <w:rFonts w:ascii="Tahoma" w:hAnsi="Tahoma" w:cs="Tahoma"/>
      <w:sz w:val="16"/>
      <w:szCs w:val="16"/>
    </w:rPr>
  </w:style>
  <w:style w:type="character" w:customStyle="1" w:styleId="apple-converted-space">
    <w:name w:val="apple-converted-space"/>
    <w:basedOn w:val="Policepardfaut"/>
    <w:rsid w:val="002034A3"/>
  </w:style>
  <w:style w:type="paragraph" w:styleId="Rvision">
    <w:name w:val="Revision"/>
    <w:hidden/>
    <w:uiPriority w:val="99"/>
    <w:semiHidden/>
    <w:rsid w:val="002034A3"/>
    <w:pPr>
      <w:spacing w:after="0" w:line="240" w:lineRule="auto"/>
    </w:pPr>
  </w:style>
  <w:style w:type="character" w:styleId="Lienhypertexte">
    <w:name w:val="Hyperlink"/>
    <w:basedOn w:val="Policepardfaut"/>
    <w:uiPriority w:val="99"/>
    <w:unhideWhenUsed/>
    <w:rsid w:val="005A32AF"/>
    <w:rPr>
      <w:color w:val="0000FF"/>
      <w:u w:val="single"/>
    </w:rPr>
  </w:style>
  <w:style w:type="character" w:styleId="Accentuation">
    <w:name w:val="Emphasis"/>
    <w:basedOn w:val="Policepardfaut"/>
    <w:uiPriority w:val="20"/>
    <w:qFormat/>
    <w:rsid w:val="004140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8152">
      <w:bodyDiv w:val="1"/>
      <w:marLeft w:val="0"/>
      <w:marRight w:val="0"/>
      <w:marTop w:val="0"/>
      <w:marBottom w:val="0"/>
      <w:divBdr>
        <w:top w:val="none" w:sz="0" w:space="0" w:color="auto"/>
        <w:left w:val="none" w:sz="0" w:space="0" w:color="auto"/>
        <w:bottom w:val="none" w:sz="0" w:space="0" w:color="auto"/>
        <w:right w:val="none" w:sz="0" w:space="0" w:color="auto"/>
      </w:divBdr>
    </w:div>
    <w:div w:id="19163099">
      <w:bodyDiv w:val="1"/>
      <w:marLeft w:val="0"/>
      <w:marRight w:val="0"/>
      <w:marTop w:val="0"/>
      <w:marBottom w:val="0"/>
      <w:divBdr>
        <w:top w:val="none" w:sz="0" w:space="0" w:color="auto"/>
        <w:left w:val="none" w:sz="0" w:space="0" w:color="auto"/>
        <w:bottom w:val="none" w:sz="0" w:space="0" w:color="auto"/>
        <w:right w:val="none" w:sz="0" w:space="0" w:color="auto"/>
      </w:divBdr>
      <w:divsChild>
        <w:div w:id="1956447349">
          <w:marLeft w:val="547"/>
          <w:marRight w:val="0"/>
          <w:marTop w:val="115"/>
          <w:marBottom w:val="0"/>
          <w:divBdr>
            <w:top w:val="none" w:sz="0" w:space="0" w:color="auto"/>
            <w:left w:val="none" w:sz="0" w:space="0" w:color="auto"/>
            <w:bottom w:val="none" w:sz="0" w:space="0" w:color="auto"/>
            <w:right w:val="none" w:sz="0" w:space="0" w:color="auto"/>
          </w:divBdr>
        </w:div>
      </w:divsChild>
    </w:div>
    <w:div w:id="54554357">
      <w:bodyDiv w:val="1"/>
      <w:marLeft w:val="0"/>
      <w:marRight w:val="0"/>
      <w:marTop w:val="0"/>
      <w:marBottom w:val="0"/>
      <w:divBdr>
        <w:top w:val="none" w:sz="0" w:space="0" w:color="auto"/>
        <w:left w:val="none" w:sz="0" w:space="0" w:color="auto"/>
        <w:bottom w:val="none" w:sz="0" w:space="0" w:color="auto"/>
        <w:right w:val="none" w:sz="0" w:space="0" w:color="auto"/>
      </w:divBdr>
    </w:div>
    <w:div w:id="70277179">
      <w:bodyDiv w:val="1"/>
      <w:marLeft w:val="0"/>
      <w:marRight w:val="0"/>
      <w:marTop w:val="0"/>
      <w:marBottom w:val="0"/>
      <w:divBdr>
        <w:top w:val="none" w:sz="0" w:space="0" w:color="auto"/>
        <w:left w:val="none" w:sz="0" w:space="0" w:color="auto"/>
        <w:bottom w:val="none" w:sz="0" w:space="0" w:color="auto"/>
        <w:right w:val="none" w:sz="0" w:space="0" w:color="auto"/>
      </w:divBdr>
    </w:div>
    <w:div w:id="71662226">
      <w:bodyDiv w:val="1"/>
      <w:marLeft w:val="0"/>
      <w:marRight w:val="0"/>
      <w:marTop w:val="0"/>
      <w:marBottom w:val="0"/>
      <w:divBdr>
        <w:top w:val="none" w:sz="0" w:space="0" w:color="auto"/>
        <w:left w:val="none" w:sz="0" w:space="0" w:color="auto"/>
        <w:bottom w:val="none" w:sz="0" w:space="0" w:color="auto"/>
        <w:right w:val="none" w:sz="0" w:space="0" w:color="auto"/>
      </w:divBdr>
      <w:divsChild>
        <w:div w:id="349526493">
          <w:marLeft w:val="994"/>
          <w:marRight w:val="0"/>
          <w:marTop w:val="0"/>
          <w:marBottom w:val="0"/>
          <w:divBdr>
            <w:top w:val="none" w:sz="0" w:space="0" w:color="auto"/>
            <w:left w:val="none" w:sz="0" w:space="0" w:color="auto"/>
            <w:bottom w:val="none" w:sz="0" w:space="0" w:color="auto"/>
            <w:right w:val="none" w:sz="0" w:space="0" w:color="auto"/>
          </w:divBdr>
        </w:div>
        <w:div w:id="807626563">
          <w:marLeft w:val="274"/>
          <w:marRight w:val="0"/>
          <w:marTop w:val="0"/>
          <w:marBottom w:val="0"/>
          <w:divBdr>
            <w:top w:val="none" w:sz="0" w:space="0" w:color="auto"/>
            <w:left w:val="none" w:sz="0" w:space="0" w:color="auto"/>
            <w:bottom w:val="none" w:sz="0" w:space="0" w:color="auto"/>
            <w:right w:val="none" w:sz="0" w:space="0" w:color="auto"/>
          </w:divBdr>
        </w:div>
        <w:div w:id="957221130">
          <w:marLeft w:val="274"/>
          <w:marRight w:val="0"/>
          <w:marTop w:val="0"/>
          <w:marBottom w:val="0"/>
          <w:divBdr>
            <w:top w:val="none" w:sz="0" w:space="0" w:color="auto"/>
            <w:left w:val="none" w:sz="0" w:space="0" w:color="auto"/>
            <w:bottom w:val="none" w:sz="0" w:space="0" w:color="auto"/>
            <w:right w:val="none" w:sz="0" w:space="0" w:color="auto"/>
          </w:divBdr>
        </w:div>
        <w:div w:id="1003514921">
          <w:marLeft w:val="274"/>
          <w:marRight w:val="0"/>
          <w:marTop w:val="0"/>
          <w:marBottom w:val="0"/>
          <w:divBdr>
            <w:top w:val="none" w:sz="0" w:space="0" w:color="auto"/>
            <w:left w:val="none" w:sz="0" w:space="0" w:color="auto"/>
            <w:bottom w:val="none" w:sz="0" w:space="0" w:color="auto"/>
            <w:right w:val="none" w:sz="0" w:space="0" w:color="auto"/>
          </w:divBdr>
        </w:div>
        <w:div w:id="1095828568">
          <w:marLeft w:val="274"/>
          <w:marRight w:val="0"/>
          <w:marTop w:val="0"/>
          <w:marBottom w:val="0"/>
          <w:divBdr>
            <w:top w:val="none" w:sz="0" w:space="0" w:color="auto"/>
            <w:left w:val="none" w:sz="0" w:space="0" w:color="auto"/>
            <w:bottom w:val="none" w:sz="0" w:space="0" w:color="auto"/>
            <w:right w:val="none" w:sz="0" w:space="0" w:color="auto"/>
          </w:divBdr>
        </w:div>
        <w:div w:id="1222794370">
          <w:marLeft w:val="994"/>
          <w:marRight w:val="0"/>
          <w:marTop w:val="0"/>
          <w:marBottom w:val="0"/>
          <w:divBdr>
            <w:top w:val="none" w:sz="0" w:space="0" w:color="auto"/>
            <w:left w:val="none" w:sz="0" w:space="0" w:color="auto"/>
            <w:bottom w:val="none" w:sz="0" w:space="0" w:color="auto"/>
            <w:right w:val="none" w:sz="0" w:space="0" w:color="auto"/>
          </w:divBdr>
        </w:div>
        <w:div w:id="1329595601">
          <w:marLeft w:val="274"/>
          <w:marRight w:val="0"/>
          <w:marTop w:val="0"/>
          <w:marBottom w:val="0"/>
          <w:divBdr>
            <w:top w:val="none" w:sz="0" w:space="0" w:color="auto"/>
            <w:left w:val="none" w:sz="0" w:space="0" w:color="auto"/>
            <w:bottom w:val="none" w:sz="0" w:space="0" w:color="auto"/>
            <w:right w:val="none" w:sz="0" w:space="0" w:color="auto"/>
          </w:divBdr>
        </w:div>
        <w:div w:id="2024282597">
          <w:marLeft w:val="274"/>
          <w:marRight w:val="0"/>
          <w:marTop w:val="0"/>
          <w:marBottom w:val="0"/>
          <w:divBdr>
            <w:top w:val="none" w:sz="0" w:space="0" w:color="auto"/>
            <w:left w:val="none" w:sz="0" w:space="0" w:color="auto"/>
            <w:bottom w:val="none" w:sz="0" w:space="0" w:color="auto"/>
            <w:right w:val="none" w:sz="0" w:space="0" w:color="auto"/>
          </w:divBdr>
        </w:div>
        <w:div w:id="2097512007">
          <w:marLeft w:val="994"/>
          <w:marRight w:val="0"/>
          <w:marTop w:val="0"/>
          <w:marBottom w:val="0"/>
          <w:divBdr>
            <w:top w:val="none" w:sz="0" w:space="0" w:color="auto"/>
            <w:left w:val="none" w:sz="0" w:space="0" w:color="auto"/>
            <w:bottom w:val="none" w:sz="0" w:space="0" w:color="auto"/>
            <w:right w:val="none" w:sz="0" w:space="0" w:color="auto"/>
          </w:divBdr>
        </w:div>
      </w:divsChild>
    </w:div>
    <w:div w:id="85732580">
      <w:bodyDiv w:val="1"/>
      <w:marLeft w:val="0"/>
      <w:marRight w:val="0"/>
      <w:marTop w:val="0"/>
      <w:marBottom w:val="0"/>
      <w:divBdr>
        <w:top w:val="none" w:sz="0" w:space="0" w:color="auto"/>
        <w:left w:val="none" w:sz="0" w:space="0" w:color="auto"/>
        <w:bottom w:val="none" w:sz="0" w:space="0" w:color="auto"/>
        <w:right w:val="none" w:sz="0" w:space="0" w:color="auto"/>
      </w:divBdr>
      <w:divsChild>
        <w:div w:id="82997422">
          <w:marLeft w:val="547"/>
          <w:marRight w:val="0"/>
          <w:marTop w:val="134"/>
          <w:marBottom w:val="0"/>
          <w:divBdr>
            <w:top w:val="none" w:sz="0" w:space="0" w:color="auto"/>
            <w:left w:val="none" w:sz="0" w:space="0" w:color="auto"/>
            <w:bottom w:val="none" w:sz="0" w:space="0" w:color="auto"/>
            <w:right w:val="none" w:sz="0" w:space="0" w:color="auto"/>
          </w:divBdr>
        </w:div>
        <w:div w:id="1751077883">
          <w:marLeft w:val="547"/>
          <w:marRight w:val="0"/>
          <w:marTop w:val="115"/>
          <w:marBottom w:val="0"/>
          <w:divBdr>
            <w:top w:val="none" w:sz="0" w:space="0" w:color="auto"/>
            <w:left w:val="none" w:sz="0" w:space="0" w:color="auto"/>
            <w:bottom w:val="none" w:sz="0" w:space="0" w:color="auto"/>
            <w:right w:val="none" w:sz="0" w:space="0" w:color="auto"/>
          </w:divBdr>
        </w:div>
        <w:div w:id="1413509663">
          <w:marLeft w:val="547"/>
          <w:marRight w:val="0"/>
          <w:marTop w:val="115"/>
          <w:marBottom w:val="0"/>
          <w:divBdr>
            <w:top w:val="none" w:sz="0" w:space="0" w:color="auto"/>
            <w:left w:val="none" w:sz="0" w:space="0" w:color="auto"/>
            <w:bottom w:val="none" w:sz="0" w:space="0" w:color="auto"/>
            <w:right w:val="none" w:sz="0" w:space="0" w:color="auto"/>
          </w:divBdr>
        </w:div>
        <w:div w:id="959530204">
          <w:marLeft w:val="547"/>
          <w:marRight w:val="0"/>
          <w:marTop w:val="115"/>
          <w:marBottom w:val="0"/>
          <w:divBdr>
            <w:top w:val="none" w:sz="0" w:space="0" w:color="auto"/>
            <w:left w:val="none" w:sz="0" w:space="0" w:color="auto"/>
            <w:bottom w:val="none" w:sz="0" w:space="0" w:color="auto"/>
            <w:right w:val="none" w:sz="0" w:space="0" w:color="auto"/>
          </w:divBdr>
        </w:div>
        <w:div w:id="442309875">
          <w:marLeft w:val="547"/>
          <w:marRight w:val="0"/>
          <w:marTop w:val="134"/>
          <w:marBottom w:val="0"/>
          <w:divBdr>
            <w:top w:val="none" w:sz="0" w:space="0" w:color="auto"/>
            <w:left w:val="none" w:sz="0" w:space="0" w:color="auto"/>
            <w:bottom w:val="none" w:sz="0" w:space="0" w:color="auto"/>
            <w:right w:val="none" w:sz="0" w:space="0" w:color="auto"/>
          </w:divBdr>
        </w:div>
        <w:div w:id="1832408226">
          <w:marLeft w:val="547"/>
          <w:marRight w:val="0"/>
          <w:marTop w:val="115"/>
          <w:marBottom w:val="0"/>
          <w:divBdr>
            <w:top w:val="none" w:sz="0" w:space="0" w:color="auto"/>
            <w:left w:val="none" w:sz="0" w:space="0" w:color="auto"/>
            <w:bottom w:val="none" w:sz="0" w:space="0" w:color="auto"/>
            <w:right w:val="none" w:sz="0" w:space="0" w:color="auto"/>
          </w:divBdr>
        </w:div>
        <w:div w:id="757019297">
          <w:marLeft w:val="547"/>
          <w:marRight w:val="0"/>
          <w:marTop w:val="115"/>
          <w:marBottom w:val="0"/>
          <w:divBdr>
            <w:top w:val="none" w:sz="0" w:space="0" w:color="auto"/>
            <w:left w:val="none" w:sz="0" w:space="0" w:color="auto"/>
            <w:bottom w:val="none" w:sz="0" w:space="0" w:color="auto"/>
            <w:right w:val="none" w:sz="0" w:space="0" w:color="auto"/>
          </w:divBdr>
        </w:div>
        <w:div w:id="1017273491">
          <w:marLeft w:val="547"/>
          <w:marRight w:val="0"/>
          <w:marTop w:val="115"/>
          <w:marBottom w:val="0"/>
          <w:divBdr>
            <w:top w:val="none" w:sz="0" w:space="0" w:color="auto"/>
            <w:left w:val="none" w:sz="0" w:space="0" w:color="auto"/>
            <w:bottom w:val="none" w:sz="0" w:space="0" w:color="auto"/>
            <w:right w:val="none" w:sz="0" w:space="0" w:color="auto"/>
          </w:divBdr>
        </w:div>
        <w:div w:id="834610275">
          <w:marLeft w:val="547"/>
          <w:marRight w:val="0"/>
          <w:marTop w:val="115"/>
          <w:marBottom w:val="0"/>
          <w:divBdr>
            <w:top w:val="none" w:sz="0" w:space="0" w:color="auto"/>
            <w:left w:val="none" w:sz="0" w:space="0" w:color="auto"/>
            <w:bottom w:val="none" w:sz="0" w:space="0" w:color="auto"/>
            <w:right w:val="none" w:sz="0" w:space="0" w:color="auto"/>
          </w:divBdr>
        </w:div>
      </w:divsChild>
    </w:div>
    <w:div w:id="125785138">
      <w:bodyDiv w:val="1"/>
      <w:marLeft w:val="0"/>
      <w:marRight w:val="0"/>
      <w:marTop w:val="0"/>
      <w:marBottom w:val="0"/>
      <w:divBdr>
        <w:top w:val="none" w:sz="0" w:space="0" w:color="auto"/>
        <w:left w:val="none" w:sz="0" w:space="0" w:color="auto"/>
        <w:bottom w:val="none" w:sz="0" w:space="0" w:color="auto"/>
        <w:right w:val="none" w:sz="0" w:space="0" w:color="auto"/>
      </w:divBdr>
    </w:div>
    <w:div w:id="134759023">
      <w:bodyDiv w:val="1"/>
      <w:marLeft w:val="0"/>
      <w:marRight w:val="0"/>
      <w:marTop w:val="0"/>
      <w:marBottom w:val="0"/>
      <w:divBdr>
        <w:top w:val="none" w:sz="0" w:space="0" w:color="auto"/>
        <w:left w:val="none" w:sz="0" w:space="0" w:color="auto"/>
        <w:bottom w:val="none" w:sz="0" w:space="0" w:color="auto"/>
        <w:right w:val="none" w:sz="0" w:space="0" w:color="auto"/>
      </w:divBdr>
    </w:div>
    <w:div w:id="143202885">
      <w:bodyDiv w:val="1"/>
      <w:marLeft w:val="0"/>
      <w:marRight w:val="0"/>
      <w:marTop w:val="0"/>
      <w:marBottom w:val="0"/>
      <w:divBdr>
        <w:top w:val="none" w:sz="0" w:space="0" w:color="auto"/>
        <w:left w:val="none" w:sz="0" w:space="0" w:color="auto"/>
        <w:bottom w:val="none" w:sz="0" w:space="0" w:color="auto"/>
        <w:right w:val="none" w:sz="0" w:space="0" w:color="auto"/>
      </w:divBdr>
      <w:divsChild>
        <w:div w:id="1751929915">
          <w:marLeft w:val="547"/>
          <w:marRight w:val="0"/>
          <w:marTop w:val="115"/>
          <w:marBottom w:val="0"/>
          <w:divBdr>
            <w:top w:val="none" w:sz="0" w:space="0" w:color="auto"/>
            <w:left w:val="none" w:sz="0" w:space="0" w:color="auto"/>
            <w:bottom w:val="none" w:sz="0" w:space="0" w:color="auto"/>
            <w:right w:val="none" w:sz="0" w:space="0" w:color="auto"/>
          </w:divBdr>
        </w:div>
        <w:div w:id="125122607">
          <w:marLeft w:val="547"/>
          <w:marRight w:val="0"/>
          <w:marTop w:val="115"/>
          <w:marBottom w:val="0"/>
          <w:divBdr>
            <w:top w:val="none" w:sz="0" w:space="0" w:color="auto"/>
            <w:left w:val="none" w:sz="0" w:space="0" w:color="auto"/>
            <w:bottom w:val="none" w:sz="0" w:space="0" w:color="auto"/>
            <w:right w:val="none" w:sz="0" w:space="0" w:color="auto"/>
          </w:divBdr>
        </w:div>
        <w:div w:id="1752433377">
          <w:marLeft w:val="547"/>
          <w:marRight w:val="0"/>
          <w:marTop w:val="115"/>
          <w:marBottom w:val="0"/>
          <w:divBdr>
            <w:top w:val="none" w:sz="0" w:space="0" w:color="auto"/>
            <w:left w:val="none" w:sz="0" w:space="0" w:color="auto"/>
            <w:bottom w:val="none" w:sz="0" w:space="0" w:color="auto"/>
            <w:right w:val="none" w:sz="0" w:space="0" w:color="auto"/>
          </w:divBdr>
        </w:div>
        <w:div w:id="318340900">
          <w:marLeft w:val="547"/>
          <w:marRight w:val="0"/>
          <w:marTop w:val="115"/>
          <w:marBottom w:val="0"/>
          <w:divBdr>
            <w:top w:val="none" w:sz="0" w:space="0" w:color="auto"/>
            <w:left w:val="none" w:sz="0" w:space="0" w:color="auto"/>
            <w:bottom w:val="none" w:sz="0" w:space="0" w:color="auto"/>
            <w:right w:val="none" w:sz="0" w:space="0" w:color="auto"/>
          </w:divBdr>
        </w:div>
        <w:div w:id="887760575">
          <w:marLeft w:val="547"/>
          <w:marRight w:val="0"/>
          <w:marTop w:val="115"/>
          <w:marBottom w:val="0"/>
          <w:divBdr>
            <w:top w:val="none" w:sz="0" w:space="0" w:color="auto"/>
            <w:left w:val="none" w:sz="0" w:space="0" w:color="auto"/>
            <w:bottom w:val="none" w:sz="0" w:space="0" w:color="auto"/>
            <w:right w:val="none" w:sz="0" w:space="0" w:color="auto"/>
          </w:divBdr>
        </w:div>
      </w:divsChild>
    </w:div>
    <w:div w:id="151485798">
      <w:bodyDiv w:val="1"/>
      <w:marLeft w:val="0"/>
      <w:marRight w:val="0"/>
      <w:marTop w:val="0"/>
      <w:marBottom w:val="0"/>
      <w:divBdr>
        <w:top w:val="none" w:sz="0" w:space="0" w:color="auto"/>
        <w:left w:val="none" w:sz="0" w:space="0" w:color="auto"/>
        <w:bottom w:val="none" w:sz="0" w:space="0" w:color="auto"/>
        <w:right w:val="none" w:sz="0" w:space="0" w:color="auto"/>
      </w:divBdr>
      <w:divsChild>
        <w:div w:id="2140754907">
          <w:marLeft w:val="1354"/>
          <w:marRight w:val="0"/>
          <w:marTop w:val="86"/>
          <w:marBottom w:val="0"/>
          <w:divBdr>
            <w:top w:val="none" w:sz="0" w:space="0" w:color="auto"/>
            <w:left w:val="none" w:sz="0" w:space="0" w:color="auto"/>
            <w:bottom w:val="none" w:sz="0" w:space="0" w:color="auto"/>
            <w:right w:val="none" w:sz="0" w:space="0" w:color="auto"/>
          </w:divBdr>
        </w:div>
        <w:div w:id="1246722707">
          <w:marLeft w:val="2333"/>
          <w:marRight w:val="0"/>
          <w:marTop w:val="77"/>
          <w:marBottom w:val="0"/>
          <w:divBdr>
            <w:top w:val="none" w:sz="0" w:space="0" w:color="auto"/>
            <w:left w:val="none" w:sz="0" w:space="0" w:color="auto"/>
            <w:bottom w:val="none" w:sz="0" w:space="0" w:color="auto"/>
            <w:right w:val="none" w:sz="0" w:space="0" w:color="auto"/>
          </w:divBdr>
        </w:div>
        <w:div w:id="396052986">
          <w:marLeft w:val="1354"/>
          <w:marRight w:val="0"/>
          <w:marTop w:val="86"/>
          <w:marBottom w:val="0"/>
          <w:divBdr>
            <w:top w:val="none" w:sz="0" w:space="0" w:color="auto"/>
            <w:left w:val="none" w:sz="0" w:space="0" w:color="auto"/>
            <w:bottom w:val="none" w:sz="0" w:space="0" w:color="auto"/>
            <w:right w:val="none" w:sz="0" w:space="0" w:color="auto"/>
          </w:divBdr>
        </w:div>
        <w:div w:id="1744402878">
          <w:marLeft w:val="1354"/>
          <w:marRight w:val="0"/>
          <w:marTop w:val="86"/>
          <w:marBottom w:val="0"/>
          <w:divBdr>
            <w:top w:val="none" w:sz="0" w:space="0" w:color="auto"/>
            <w:left w:val="none" w:sz="0" w:space="0" w:color="auto"/>
            <w:bottom w:val="none" w:sz="0" w:space="0" w:color="auto"/>
            <w:right w:val="none" w:sz="0" w:space="0" w:color="auto"/>
          </w:divBdr>
        </w:div>
        <w:div w:id="396900960">
          <w:marLeft w:val="1354"/>
          <w:marRight w:val="0"/>
          <w:marTop w:val="86"/>
          <w:marBottom w:val="0"/>
          <w:divBdr>
            <w:top w:val="none" w:sz="0" w:space="0" w:color="auto"/>
            <w:left w:val="none" w:sz="0" w:space="0" w:color="auto"/>
            <w:bottom w:val="none" w:sz="0" w:space="0" w:color="auto"/>
            <w:right w:val="none" w:sz="0" w:space="0" w:color="auto"/>
          </w:divBdr>
        </w:div>
      </w:divsChild>
    </w:div>
    <w:div w:id="181282393">
      <w:bodyDiv w:val="1"/>
      <w:marLeft w:val="0"/>
      <w:marRight w:val="0"/>
      <w:marTop w:val="0"/>
      <w:marBottom w:val="0"/>
      <w:divBdr>
        <w:top w:val="none" w:sz="0" w:space="0" w:color="auto"/>
        <w:left w:val="none" w:sz="0" w:space="0" w:color="auto"/>
        <w:bottom w:val="none" w:sz="0" w:space="0" w:color="auto"/>
        <w:right w:val="none" w:sz="0" w:space="0" w:color="auto"/>
      </w:divBdr>
    </w:div>
    <w:div w:id="244848455">
      <w:bodyDiv w:val="1"/>
      <w:marLeft w:val="0"/>
      <w:marRight w:val="0"/>
      <w:marTop w:val="0"/>
      <w:marBottom w:val="0"/>
      <w:divBdr>
        <w:top w:val="none" w:sz="0" w:space="0" w:color="auto"/>
        <w:left w:val="none" w:sz="0" w:space="0" w:color="auto"/>
        <w:bottom w:val="none" w:sz="0" w:space="0" w:color="auto"/>
        <w:right w:val="none" w:sz="0" w:space="0" w:color="auto"/>
      </w:divBdr>
    </w:div>
    <w:div w:id="247540640">
      <w:bodyDiv w:val="1"/>
      <w:marLeft w:val="0"/>
      <w:marRight w:val="0"/>
      <w:marTop w:val="0"/>
      <w:marBottom w:val="0"/>
      <w:divBdr>
        <w:top w:val="none" w:sz="0" w:space="0" w:color="auto"/>
        <w:left w:val="none" w:sz="0" w:space="0" w:color="auto"/>
        <w:bottom w:val="none" w:sz="0" w:space="0" w:color="auto"/>
        <w:right w:val="none" w:sz="0" w:space="0" w:color="auto"/>
      </w:divBdr>
      <w:divsChild>
        <w:div w:id="1103963128">
          <w:marLeft w:val="547"/>
          <w:marRight w:val="0"/>
          <w:marTop w:val="115"/>
          <w:marBottom w:val="0"/>
          <w:divBdr>
            <w:top w:val="none" w:sz="0" w:space="0" w:color="auto"/>
            <w:left w:val="none" w:sz="0" w:space="0" w:color="auto"/>
            <w:bottom w:val="none" w:sz="0" w:space="0" w:color="auto"/>
            <w:right w:val="none" w:sz="0" w:space="0" w:color="auto"/>
          </w:divBdr>
        </w:div>
        <w:div w:id="760565366">
          <w:marLeft w:val="547"/>
          <w:marRight w:val="0"/>
          <w:marTop w:val="115"/>
          <w:marBottom w:val="0"/>
          <w:divBdr>
            <w:top w:val="none" w:sz="0" w:space="0" w:color="auto"/>
            <w:left w:val="none" w:sz="0" w:space="0" w:color="auto"/>
            <w:bottom w:val="none" w:sz="0" w:space="0" w:color="auto"/>
            <w:right w:val="none" w:sz="0" w:space="0" w:color="auto"/>
          </w:divBdr>
        </w:div>
        <w:div w:id="2011179658">
          <w:marLeft w:val="547"/>
          <w:marRight w:val="0"/>
          <w:marTop w:val="115"/>
          <w:marBottom w:val="0"/>
          <w:divBdr>
            <w:top w:val="none" w:sz="0" w:space="0" w:color="auto"/>
            <w:left w:val="none" w:sz="0" w:space="0" w:color="auto"/>
            <w:bottom w:val="none" w:sz="0" w:space="0" w:color="auto"/>
            <w:right w:val="none" w:sz="0" w:space="0" w:color="auto"/>
          </w:divBdr>
        </w:div>
      </w:divsChild>
    </w:div>
    <w:div w:id="247887495">
      <w:bodyDiv w:val="1"/>
      <w:marLeft w:val="0"/>
      <w:marRight w:val="0"/>
      <w:marTop w:val="0"/>
      <w:marBottom w:val="0"/>
      <w:divBdr>
        <w:top w:val="none" w:sz="0" w:space="0" w:color="auto"/>
        <w:left w:val="none" w:sz="0" w:space="0" w:color="auto"/>
        <w:bottom w:val="none" w:sz="0" w:space="0" w:color="auto"/>
        <w:right w:val="none" w:sz="0" w:space="0" w:color="auto"/>
      </w:divBdr>
      <w:divsChild>
        <w:div w:id="1084767644">
          <w:marLeft w:val="547"/>
          <w:marRight w:val="0"/>
          <w:marTop w:val="106"/>
          <w:marBottom w:val="0"/>
          <w:divBdr>
            <w:top w:val="none" w:sz="0" w:space="0" w:color="auto"/>
            <w:left w:val="none" w:sz="0" w:space="0" w:color="auto"/>
            <w:bottom w:val="none" w:sz="0" w:space="0" w:color="auto"/>
            <w:right w:val="none" w:sz="0" w:space="0" w:color="auto"/>
          </w:divBdr>
        </w:div>
        <w:div w:id="468477346">
          <w:marLeft w:val="547"/>
          <w:marRight w:val="0"/>
          <w:marTop w:val="106"/>
          <w:marBottom w:val="0"/>
          <w:divBdr>
            <w:top w:val="none" w:sz="0" w:space="0" w:color="auto"/>
            <w:left w:val="none" w:sz="0" w:space="0" w:color="auto"/>
            <w:bottom w:val="none" w:sz="0" w:space="0" w:color="auto"/>
            <w:right w:val="none" w:sz="0" w:space="0" w:color="auto"/>
          </w:divBdr>
        </w:div>
        <w:div w:id="1860973797">
          <w:marLeft w:val="547"/>
          <w:marRight w:val="0"/>
          <w:marTop w:val="106"/>
          <w:marBottom w:val="0"/>
          <w:divBdr>
            <w:top w:val="none" w:sz="0" w:space="0" w:color="auto"/>
            <w:left w:val="none" w:sz="0" w:space="0" w:color="auto"/>
            <w:bottom w:val="none" w:sz="0" w:space="0" w:color="auto"/>
            <w:right w:val="none" w:sz="0" w:space="0" w:color="auto"/>
          </w:divBdr>
        </w:div>
        <w:div w:id="1771319821">
          <w:marLeft w:val="1166"/>
          <w:marRight w:val="0"/>
          <w:marTop w:val="91"/>
          <w:marBottom w:val="0"/>
          <w:divBdr>
            <w:top w:val="none" w:sz="0" w:space="0" w:color="auto"/>
            <w:left w:val="none" w:sz="0" w:space="0" w:color="auto"/>
            <w:bottom w:val="none" w:sz="0" w:space="0" w:color="auto"/>
            <w:right w:val="none" w:sz="0" w:space="0" w:color="auto"/>
          </w:divBdr>
        </w:div>
        <w:div w:id="1440949457">
          <w:marLeft w:val="1166"/>
          <w:marRight w:val="0"/>
          <w:marTop w:val="91"/>
          <w:marBottom w:val="0"/>
          <w:divBdr>
            <w:top w:val="none" w:sz="0" w:space="0" w:color="auto"/>
            <w:left w:val="none" w:sz="0" w:space="0" w:color="auto"/>
            <w:bottom w:val="none" w:sz="0" w:space="0" w:color="auto"/>
            <w:right w:val="none" w:sz="0" w:space="0" w:color="auto"/>
          </w:divBdr>
        </w:div>
        <w:div w:id="556473006">
          <w:marLeft w:val="1166"/>
          <w:marRight w:val="0"/>
          <w:marTop w:val="91"/>
          <w:marBottom w:val="0"/>
          <w:divBdr>
            <w:top w:val="none" w:sz="0" w:space="0" w:color="auto"/>
            <w:left w:val="none" w:sz="0" w:space="0" w:color="auto"/>
            <w:bottom w:val="none" w:sz="0" w:space="0" w:color="auto"/>
            <w:right w:val="none" w:sz="0" w:space="0" w:color="auto"/>
          </w:divBdr>
        </w:div>
      </w:divsChild>
    </w:div>
    <w:div w:id="248929151">
      <w:bodyDiv w:val="1"/>
      <w:marLeft w:val="0"/>
      <w:marRight w:val="0"/>
      <w:marTop w:val="0"/>
      <w:marBottom w:val="0"/>
      <w:divBdr>
        <w:top w:val="none" w:sz="0" w:space="0" w:color="auto"/>
        <w:left w:val="none" w:sz="0" w:space="0" w:color="auto"/>
        <w:bottom w:val="none" w:sz="0" w:space="0" w:color="auto"/>
        <w:right w:val="none" w:sz="0" w:space="0" w:color="auto"/>
      </w:divBdr>
    </w:div>
    <w:div w:id="254754364">
      <w:bodyDiv w:val="1"/>
      <w:marLeft w:val="0"/>
      <w:marRight w:val="0"/>
      <w:marTop w:val="0"/>
      <w:marBottom w:val="0"/>
      <w:divBdr>
        <w:top w:val="none" w:sz="0" w:space="0" w:color="auto"/>
        <w:left w:val="none" w:sz="0" w:space="0" w:color="auto"/>
        <w:bottom w:val="none" w:sz="0" w:space="0" w:color="auto"/>
        <w:right w:val="none" w:sz="0" w:space="0" w:color="auto"/>
      </w:divBdr>
      <w:divsChild>
        <w:div w:id="928973296">
          <w:marLeft w:val="547"/>
          <w:marRight w:val="0"/>
          <w:marTop w:val="96"/>
          <w:marBottom w:val="0"/>
          <w:divBdr>
            <w:top w:val="none" w:sz="0" w:space="0" w:color="auto"/>
            <w:left w:val="none" w:sz="0" w:space="0" w:color="auto"/>
            <w:bottom w:val="none" w:sz="0" w:space="0" w:color="auto"/>
            <w:right w:val="none" w:sz="0" w:space="0" w:color="auto"/>
          </w:divBdr>
        </w:div>
        <w:div w:id="1965037176">
          <w:marLeft w:val="547"/>
          <w:marRight w:val="0"/>
          <w:marTop w:val="96"/>
          <w:marBottom w:val="0"/>
          <w:divBdr>
            <w:top w:val="none" w:sz="0" w:space="0" w:color="auto"/>
            <w:left w:val="none" w:sz="0" w:space="0" w:color="auto"/>
            <w:bottom w:val="none" w:sz="0" w:space="0" w:color="auto"/>
            <w:right w:val="none" w:sz="0" w:space="0" w:color="auto"/>
          </w:divBdr>
        </w:div>
        <w:div w:id="369108076">
          <w:marLeft w:val="1166"/>
          <w:marRight w:val="0"/>
          <w:marTop w:val="86"/>
          <w:marBottom w:val="0"/>
          <w:divBdr>
            <w:top w:val="none" w:sz="0" w:space="0" w:color="auto"/>
            <w:left w:val="none" w:sz="0" w:space="0" w:color="auto"/>
            <w:bottom w:val="none" w:sz="0" w:space="0" w:color="auto"/>
            <w:right w:val="none" w:sz="0" w:space="0" w:color="auto"/>
          </w:divBdr>
        </w:div>
        <w:div w:id="184372290">
          <w:marLeft w:val="1166"/>
          <w:marRight w:val="0"/>
          <w:marTop w:val="86"/>
          <w:marBottom w:val="0"/>
          <w:divBdr>
            <w:top w:val="none" w:sz="0" w:space="0" w:color="auto"/>
            <w:left w:val="none" w:sz="0" w:space="0" w:color="auto"/>
            <w:bottom w:val="none" w:sz="0" w:space="0" w:color="auto"/>
            <w:right w:val="none" w:sz="0" w:space="0" w:color="auto"/>
          </w:divBdr>
        </w:div>
      </w:divsChild>
    </w:div>
    <w:div w:id="259458659">
      <w:bodyDiv w:val="1"/>
      <w:marLeft w:val="0"/>
      <w:marRight w:val="0"/>
      <w:marTop w:val="0"/>
      <w:marBottom w:val="0"/>
      <w:divBdr>
        <w:top w:val="none" w:sz="0" w:space="0" w:color="auto"/>
        <w:left w:val="none" w:sz="0" w:space="0" w:color="auto"/>
        <w:bottom w:val="none" w:sz="0" w:space="0" w:color="auto"/>
        <w:right w:val="none" w:sz="0" w:space="0" w:color="auto"/>
      </w:divBdr>
      <w:divsChild>
        <w:div w:id="653066244">
          <w:marLeft w:val="547"/>
          <w:marRight w:val="0"/>
          <w:marTop w:val="101"/>
          <w:marBottom w:val="0"/>
          <w:divBdr>
            <w:top w:val="none" w:sz="0" w:space="0" w:color="auto"/>
            <w:left w:val="none" w:sz="0" w:space="0" w:color="auto"/>
            <w:bottom w:val="none" w:sz="0" w:space="0" w:color="auto"/>
            <w:right w:val="none" w:sz="0" w:space="0" w:color="auto"/>
          </w:divBdr>
        </w:div>
        <w:div w:id="1601570156">
          <w:marLeft w:val="547"/>
          <w:marRight w:val="0"/>
          <w:marTop w:val="101"/>
          <w:marBottom w:val="0"/>
          <w:divBdr>
            <w:top w:val="none" w:sz="0" w:space="0" w:color="auto"/>
            <w:left w:val="none" w:sz="0" w:space="0" w:color="auto"/>
            <w:bottom w:val="none" w:sz="0" w:space="0" w:color="auto"/>
            <w:right w:val="none" w:sz="0" w:space="0" w:color="auto"/>
          </w:divBdr>
        </w:div>
        <w:div w:id="1952932852">
          <w:marLeft w:val="547"/>
          <w:marRight w:val="0"/>
          <w:marTop w:val="101"/>
          <w:marBottom w:val="0"/>
          <w:divBdr>
            <w:top w:val="none" w:sz="0" w:space="0" w:color="auto"/>
            <w:left w:val="none" w:sz="0" w:space="0" w:color="auto"/>
            <w:bottom w:val="none" w:sz="0" w:space="0" w:color="auto"/>
            <w:right w:val="none" w:sz="0" w:space="0" w:color="auto"/>
          </w:divBdr>
        </w:div>
        <w:div w:id="295182699">
          <w:marLeft w:val="547"/>
          <w:marRight w:val="0"/>
          <w:marTop w:val="101"/>
          <w:marBottom w:val="0"/>
          <w:divBdr>
            <w:top w:val="none" w:sz="0" w:space="0" w:color="auto"/>
            <w:left w:val="none" w:sz="0" w:space="0" w:color="auto"/>
            <w:bottom w:val="none" w:sz="0" w:space="0" w:color="auto"/>
            <w:right w:val="none" w:sz="0" w:space="0" w:color="auto"/>
          </w:divBdr>
        </w:div>
        <w:div w:id="2015498119">
          <w:marLeft w:val="547"/>
          <w:marRight w:val="0"/>
          <w:marTop w:val="101"/>
          <w:marBottom w:val="0"/>
          <w:divBdr>
            <w:top w:val="none" w:sz="0" w:space="0" w:color="auto"/>
            <w:left w:val="none" w:sz="0" w:space="0" w:color="auto"/>
            <w:bottom w:val="none" w:sz="0" w:space="0" w:color="auto"/>
            <w:right w:val="none" w:sz="0" w:space="0" w:color="auto"/>
          </w:divBdr>
        </w:div>
        <w:div w:id="734547085">
          <w:marLeft w:val="547"/>
          <w:marRight w:val="0"/>
          <w:marTop w:val="101"/>
          <w:marBottom w:val="0"/>
          <w:divBdr>
            <w:top w:val="none" w:sz="0" w:space="0" w:color="auto"/>
            <w:left w:val="none" w:sz="0" w:space="0" w:color="auto"/>
            <w:bottom w:val="none" w:sz="0" w:space="0" w:color="auto"/>
            <w:right w:val="none" w:sz="0" w:space="0" w:color="auto"/>
          </w:divBdr>
        </w:div>
        <w:div w:id="942692128">
          <w:marLeft w:val="547"/>
          <w:marRight w:val="0"/>
          <w:marTop w:val="101"/>
          <w:marBottom w:val="0"/>
          <w:divBdr>
            <w:top w:val="none" w:sz="0" w:space="0" w:color="auto"/>
            <w:left w:val="none" w:sz="0" w:space="0" w:color="auto"/>
            <w:bottom w:val="none" w:sz="0" w:space="0" w:color="auto"/>
            <w:right w:val="none" w:sz="0" w:space="0" w:color="auto"/>
          </w:divBdr>
        </w:div>
      </w:divsChild>
    </w:div>
    <w:div w:id="266086844">
      <w:bodyDiv w:val="1"/>
      <w:marLeft w:val="0"/>
      <w:marRight w:val="0"/>
      <w:marTop w:val="0"/>
      <w:marBottom w:val="0"/>
      <w:divBdr>
        <w:top w:val="none" w:sz="0" w:space="0" w:color="auto"/>
        <w:left w:val="none" w:sz="0" w:space="0" w:color="auto"/>
        <w:bottom w:val="none" w:sz="0" w:space="0" w:color="auto"/>
        <w:right w:val="none" w:sz="0" w:space="0" w:color="auto"/>
      </w:divBdr>
      <w:divsChild>
        <w:div w:id="291910561">
          <w:marLeft w:val="1354"/>
          <w:marRight w:val="0"/>
          <w:marTop w:val="96"/>
          <w:marBottom w:val="0"/>
          <w:divBdr>
            <w:top w:val="none" w:sz="0" w:space="0" w:color="auto"/>
            <w:left w:val="none" w:sz="0" w:space="0" w:color="auto"/>
            <w:bottom w:val="none" w:sz="0" w:space="0" w:color="auto"/>
            <w:right w:val="none" w:sz="0" w:space="0" w:color="auto"/>
          </w:divBdr>
        </w:div>
        <w:div w:id="32778761">
          <w:marLeft w:val="2333"/>
          <w:marRight w:val="0"/>
          <w:marTop w:val="86"/>
          <w:marBottom w:val="0"/>
          <w:divBdr>
            <w:top w:val="none" w:sz="0" w:space="0" w:color="auto"/>
            <w:left w:val="none" w:sz="0" w:space="0" w:color="auto"/>
            <w:bottom w:val="none" w:sz="0" w:space="0" w:color="auto"/>
            <w:right w:val="none" w:sz="0" w:space="0" w:color="auto"/>
          </w:divBdr>
        </w:div>
        <w:div w:id="144319120">
          <w:marLeft w:val="1354"/>
          <w:marRight w:val="0"/>
          <w:marTop w:val="96"/>
          <w:marBottom w:val="0"/>
          <w:divBdr>
            <w:top w:val="none" w:sz="0" w:space="0" w:color="auto"/>
            <w:left w:val="none" w:sz="0" w:space="0" w:color="auto"/>
            <w:bottom w:val="none" w:sz="0" w:space="0" w:color="auto"/>
            <w:right w:val="none" w:sz="0" w:space="0" w:color="auto"/>
          </w:divBdr>
        </w:div>
        <w:div w:id="696124214">
          <w:marLeft w:val="2333"/>
          <w:marRight w:val="0"/>
          <w:marTop w:val="86"/>
          <w:marBottom w:val="0"/>
          <w:divBdr>
            <w:top w:val="none" w:sz="0" w:space="0" w:color="auto"/>
            <w:left w:val="none" w:sz="0" w:space="0" w:color="auto"/>
            <w:bottom w:val="none" w:sz="0" w:space="0" w:color="auto"/>
            <w:right w:val="none" w:sz="0" w:space="0" w:color="auto"/>
          </w:divBdr>
        </w:div>
        <w:div w:id="1731537935">
          <w:marLeft w:val="1354"/>
          <w:marRight w:val="0"/>
          <w:marTop w:val="96"/>
          <w:marBottom w:val="0"/>
          <w:divBdr>
            <w:top w:val="none" w:sz="0" w:space="0" w:color="auto"/>
            <w:left w:val="none" w:sz="0" w:space="0" w:color="auto"/>
            <w:bottom w:val="none" w:sz="0" w:space="0" w:color="auto"/>
            <w:right w:val="none" w:sz="0" w:space="0" w:color="auto"/>
          </w:divBdr>
        </w:div>
        <w:div w:id="735518374">
          <w:marLeft w:val="2333"/>
          <w:marRight w:val="0"/>
          <w:marTop w:val="86"/>
          <w:marBottom w:val="0"/>
          <w:divBdr>
            <w:top w:val="none" w:sz="0" w:space="0" w:color="auto"/>
            <w:left w:val="none" w:sz="0" w:space="0" w:color="auto"/>
            <w:bottom w:val="none" w:sz="0" w:space="0" w:color="auto"/>
            <w:right w:val="none" w:sz="0" w:space="0" w:color="auto"/>
          </w:divBdr>
        </w:div>
        <w:div w:id="1323508495">
          <w:marLeft w:val="2333"/>
          <w:marRight w:val="0"/>
          <w:marTop w:val="86"/>
          <w:marBottom w:val="0"/>
          <w:divBdr>
            <w:top w:val="none" w:sz="0" w:space="0" w:color="auto"/>
            <w:left w:val="none" w:sz="0" w:space="0" w:color="auto"/>
            <w:bottom w:val="none" w:sz="0" w:space="0" w:color="auto"/>
            <w:right w:val="none" w:sz="0" w:space="0" w:color="auto"/>
          </w:divBdr>
        </w:div>
      </w:divsChild>
    </w:div>
    <w:div w:id="279341209">
      <w:bodyDiv w:val="1"/>
      <w:marLeft w:val="0"/>
      <w:marRight w:val="0"/>
      <w:marTop w:val="0"/>
      <w:marBottom w:val="0"/>
      <w:divBdr>
        <w:top w:val="none" w:sz="0" w:space="0" w:color="auto"/>
        <w:left w:val="none" w:sz="0" w:space="0" w:color="auto"/>
        <w:bottom w:val="none" w:sz="0" w:space="0" w:color="auto"/>
        <w:right w:val="none" w:sz="0" w:space="0" w:color="auto"/>
      </w:divBdr>
      <w:divsChild>
        <w:div w:id="533814112">
          <w:marLeft w:val="403"/>
          <w:marRight w:val="0"/>
          <w:marTop w:val="53"/>
          <w:marBottom w:val="0"/>
          <w:divBdr>
            <w:top w:val="none" w:sz="0" w:space="0" w:color="auto"/>
            <w:left w:val="none" w:sz="0" w:space="0" w:color="auto"/>
            <w:bottom w:val="none" w:sz="0" w:space="0" w:color="auto"/>
            <w:right w:val="none" w:sz="0" w:space="0" w:color="auto"/>
          </w:divBdr>
        </w:div>
      </w:divsChild>
    </w:div>
    <w:div w:id="322438394">
      <w:bodyDiv w:val="1"/>
      <w:marLeft w:val="0"/>
      <w:marRight w:val="0"/>
      <w:marTop w:val="0"/>
      <w:marBottom w:val="0"/>
      <w:divBdr>
        <w:top w:val="none" w:sz="0" w:space="0" w:color="auto"/>
        <w:left w:val="none" w:sz="0" w:space="0" w:color="auto"/>
        <w:bottom w:val="none" w:sz="0" w:space="0" w:color="auto"/>
        <w:right w:val="none" w:sz="0" w:space="0" w:color="auto"/>
      </w:divBdr>
      <w:divsChild>
        <w:div w:id="600991288">
          <w:marLeft w:val="547"/>
          <w:marRight w:val="0"/>
          <w:marTop w:val="115"/>
          <w:marBottom w:val="0"/>
          <w:divBdr>
            <w:top w:val="none" w:sz="0" w:space="0" w:color="auto"/>
            <w:left w:val="none" w:sz="0" w:space="0" w:color="auto"/>
            <w:bottom w:val="none" w:sz="0" w:space="0" w:color="auto"/>
            <w:right w:val="none" w:sz="0" w:space="0" w:color="auto"/>
          </w:divBdr>
        </w:div>
      </w:divsChild>
    </w:div>
    <w:div w:id="331686751">
      <w:bodyDiv w:val="1"/>
      <w:marLeft w:val="0"/>
      <w:marRight w:val="0"/>
      <w:marTop w:val="0"/>
      <w:marBottom w:val="0"/>
      <w:divBdr>
        <w:top w:val="none" w:sz="0" w:space="0" w:color="auto"/>
        <w:left w:val="none" w:sz="0" w:space="0" w:color="auto"/>
        <w:bottom w:val="none" w:sz="0" w:space="0" w:color="auto"/>
        <w:right w:val="none" w:sz="0" w:space="0" w:color="auto"/>
      </w:divBdr>
      <w:divsChild>
        <w:div w:id="446848985">
          <w:marLeft w:val="1354"/>
          <w:marRight w:val="0"/>
          <w:marTop w:val="82"/>
          <w:marBottom w:val="0"/>
          <w:divBdr>
            <w:top w:val="none" w:sz="0" w:space="0" w:color="auto"/>
            <w:left w:val="none" w:sz="0" w:space="0" w:color="auto"/>
            <w:bottom w:val="none" w:sz="0" w:space="0" w:color="auto"/>
            <w:right w:val="none" w:sz="0" w:space="0" w:color="auto"/>
          </w:divBdr>
        </w:div>
        <w:div w:id="417754211">
          <w:marLeft w:val="2333"/>
          <w:marRight w:val="0"/>
          <w:marTop w:val="72"/>
          <w:marBottom w:val="0"/>
          <w:divBdr>
            <w:top w:val="none" w:sz="0" w:space="0" w:color="auto"/>
            <w:left w:val="none" w:sz="0" w:space="0" w:color="auto"/>
            <w:bottom w:val="none" w:sz="0" w:space="0" w:color="auto"/>
            <w:right w:val="none" w:sz="0" w:space="0" w:color="auto"/>
          </w:divBdr>
        </w:div>
        <w:div w:id="332800188">
          <w:marLeft w:val="2333"/>
          <w:marRight w:val="0"/>
          <w:marTop w:val="72"/>
          <w:marBottom w:val="0"/>
          <w:divBdr>
            <w:top w:val="none" w:sz="0" w:space="0" w:color="auto"/>
            <w:left w:val="none" w:sz="0" w:space="0" w:color="auto"/>
            <w:bottom w:val="none" w:sz="0" w:space="0" w:color="auto"/>
            <w:right w:val="none" w:sz="0" w:space="0" w:color="auto"/>
          </w:divBdr>
        </w:div>
        <w:div w:id="1731464956">
          <w:marLeft w:val="2333"/>
          <w:marRight w:val="0"/>
          <w:marTop w:val="67"/>
          <w:marBottom w:val="0"/>
          <w:divBdr>
            <w:top w:val="none" w:sz="0" w:space="0" w:color="auto"/>
            <w:left w:val="none" w:sz="0" w:space="0" w:color="auto"/>
            <w:bottom w:val="none" w:sz="0" w:space="0" w:color="auto"/>
            <w:right w:val="none" w:sz="0" w:space="0" w:color="auto"/>
          </w:divBdr>
        </w:div>
        <w:div w:id="30496044">
          <w:marLeft w:val="1354"/>
          <w:marRight w:val="0"/>
          <w:marTop w:val="82"/>
          <w:marBottom w:val="0"/>
          <w:divBdr>
            <w:top w:val="none" w:sz="0" w:space="0" w:color="auto"/>
            <w:left w:val="none" w:sz="0" w:space="0" w:color="auto"/>
            <w:bottom w:val="none" w:sz="0" w:space="0" w:color="auto"/>
            <w:right w:val="none" w:sz="0" w:space="0" w:color="auto"/>
          </w:divBdr>
        </w:div>
        <w:div w:id="790055609">
          <w:marLeft w:val="2333"/>
          <w:marRight w:val="0"/>
          <w:marTop w:val="72"/>
          <w:marBottom w:val="0"/>
          <w:divBdr>
            <w:top w:val="none" w:sz="0" w:space="0" w:color="auto"/>
            <w:left w:val="none" w:sz="0" w:space="0" w:color="auto"/>
            <w:bottom w:val="none" w:sz="0" w:space="0" w:color="auto"/>
            <w:right w:val="none" w:sz="0" w:space="0" w:color="auto"/>
          </w:divBdr>
        </w:div>
        <w:div w:id="1215507589">
          <w:marLeft w:val="2333"/>
          <w:marRight w:val="0"/>
          <w:marTop w:val="72"/>
          <w:marBottom w:val="0"/>
          <w:divBdr>
            <w:top w:val="none" w:sz="0" w:space="0" w:color="auto"/>
            <w:left w:val="none" w:sz="0" w:space="0" w:color="auto"/>
            <w:bottom w:val="none" w:sz="0" w:space="0" w:color="auto"/>
            <w:right w:val="none" w:sz="0" w:space="0" w:color="auto"/>
          </w:divBdr>
        </w:div>
        <w:div w:id="1130590120">
          <w:marLeft w:val="2333"/>
          <w:marRight w:val="0"/>
          <w:marTop w:val="72"/>
          <w:marBottom w:val="0"/>
          <w:divBdr>
            <w:top w:val="none" w:sz="0" w:space="0" w:color="auto"/>
            <w:left w:val="none" w:sz="0" w:space="0" w:color="auto"/>
            <w:bottom w:val="none" w:sz="0" w:space="0" w:color="auto"/>
            <w:right w:val="none" w:sz="0" w:space="0" w:color="auto"/>
          </w:divBdr>
        </w:div>
        <w:div w:id="1514419719">
          <w:marLeft w:val="2333"/>
          <w:marRight w:val="0"/>
          <w:marTop w:val="72"/>
          <w:marBottom w:val="0"/>
          <w:divBdr>
            <w:top w:val="none" w:sz="0" w:space="0" w:color="auto"/>
            <w:left w:val="none" w:sz="0" w:space="0" w:color="auto"/>
            <w:bottom w:val="none" w:sz="0" w:space="0" w:color="auto"/>
            <w:right w:val="none" w:sz="0" w:space="0" w:color="auto"/>
          </w:divBdr>
        </w:div>
        <w:div w:id="1319380737">
          <w:marLeft w:val="1354"/>
          <w:marRight w:val="0"/>
          <w:marTop w:val="82"/>
          <w:marBottom w:val="0"/>
          <w:divBdr>
            <w:top w:val="none" w:sz="0" w:space="0" w:color="auto"/>
            <w:left w:val="none" w:sz="0" w:space="0" w:color="auto"/>
            <w:bottom w:val="none" w:sz="0" w:space="0" w:color="auto"/>
            <w:right w:val="none" w:sz="0" w:space="0" w:color="auto"/>
          </w:divBdr>
        </w:div>
        <w:div w:id="730035914">
          <w:marLeft w:val="2333"/>
          <w:marRight w:val="0"/>
          <w:marTop w:val="72"/>
          <w:marBottom w:val="0"/>
          <w:divBdr>
            <w:top w:val="none" w:sz="0" w:space="0" w:color="auto"/>
            <w:left w:val="none" w:sz="0" w:space="0" w:color="auto"/>
            <w:bottom w:val="none" w:sz="0" w:space="0" w:color="auto"/>
            <w:right w:val="none" w:sz="0" w:space="0" w:color="auto"/>
          </w:divBdr>
        </w:div>
        <w:div w:id="33700136">
          <w:marLeft w:val="2333"/>
          <w:marRight w:val="0"/>
          <w:marTop w:val="72"/>
          <w:marBottom w:val="0"/>
          <w:divBdr>
            <w:top w:val="none" w:sz="0" w:space="0" w:color="auto"/>
            <w:left w:val="none" w:sz="0" w:space="0" w:color="auto"/>
            <w:bottom w:val="none" w:sz="0" w:space="0" w:color="auto"/>
            <w:right w:val="none" w:sz="0" w:space="0" w:color="auto"/>
          </w:divBdr>
        </w:div>
        <w:div w:id="1415781522">
          <w:marLeft w:val="2333"/>
          <w:marRight w:val="0"/>
          <w:marTop w:val="72"/>
          <w:marBottom w:val="0"/>
          <w:divBdr>
            <w:top w:val="none" w:sz="0" w:space="0" w:color="auto"/>
            <w:left w:val="none" w:sz="0" w:space="0" w:color="auto"/>
            <w:bottom w:val="none" w:sz="0" w:space="0" w:color="auto"/>
            <w:right w:val="none" w:sz="0" w:space="0" w:color="auto"/>
          </w:divBdr>
        </w:div>
      </w:divsChild>
    </w:div>
    <w:div w:id="335501348">
      <w:bodyDiv w:val="1"/>
      <w:marLeft w:val="0"/>
      <w:marRight w:val="0"/>
      <w:marTop w:val="0"/>
      <w:marBottom w:val="0"/>
      <w:divBdr>
        <w:top w:val="none" w:sz="0" w:space="0" w:color="auto"/>
        <w:left w:val="none" w:sz="0" w:space="0" w:color="auto"/>
        <w:bottom w:val="none" w:sz="0" w:space="0" w:color="auto"/>
        <w:right w:val="none" w:sz="0" w:space="0" w:color="auto"/>
      </w:divBdr>
    </w:div>
    <w:div w:id="399451915">
      <w:bodyDiv w:val="1"/>
      <w:marLeft w:val="0"/>
      <w:marRight w:val="0"/>
      <w:marTop w:val="0"/>
      <w:marBottom w:val="0"/>
      <w:divBdr>
        <w:top w:val="none" w:sz="0" w:space="0" w:color="auto"/>
        <w:left w:val="none" w:sz="0" w:space="0" w:color="auto"/>
        <w:bottom w:val="none" w:sz="0" w:space="0" w:color="auto"/>
        <w:right w:val="none" w:sz="0" w:space="0" w:color="auto"/>
      </w:divBdr>
      <w:divsChild>
        <w:div w:id="806551919">
          <w:marLeft w:val="547"/>
          <w:marRight w:val="0"/>
          <w:marTop w:val="115"/>
          <w:marBottom w:val="0"/>
          <w:divBdr>
            <w:top w:val="none" w:sz="0" w:space="0" w:color="auto"/>
            <w:left w:val="none" w:sz="0" w:space="0" w:color="auto"/>
            <w:bottom w:val="none" w:sz="0" w:space="0" w:color="auto"/>
            <w:right w:val="none" w:sz="0" w:space="0" w:color="auto"/>
          </w:divBdr>
        </w:div>
      </w:divsChild>
    </w:div>
    <w:div w:id="409736584">
      <w:bodyDiv w:val="1"/>
      <w:marLeft w:val="0"/>
      <w:marRight w:val="0"/>
      <w:marTop w:val="0"/>
      <w:marBottom w:val="0"/>
      <w:divBdr>
        <w:top w:val="none" w:sz="0" w:space="0" w:color="auto"/>
        <w:left w:val="none" w:sz="0" w:space="0" w:color="auto"/>
        <w:bottom w:val="none" w:sz="0" w:space="0" w:color="auto"/>
        <w:right w:val="none" w:sz="0" w:space="0" w:color="auto"/>
      </w:divBdr>
      <w:divsChild>
        <w:div w:id="1520197359">
          <w:marLeft w:val="1354"/>
          <w:marRight w:val="0"/>
          <w:marTop w:val="82"/>
          <w:marBottom w:val="0"/>
          <w:divBdr>
            <w:top w:val="none" w:sz="0" w:space="0" w:color="auto"/>
            <w:left w:val="none" w:sz="0" w:space="0" w:color="auto"/>
            <w:bottom w:val="none" w:sz="0" w:space="0" w:color="auto"/>
            <w:right w:val="none" w:sz="0" w:space="0" w:color="auto"/>
          </w:divBdr>
        </w:div>
        <w:div w:id="1012679870">
          <w:marLeft w:val="2333"/>
          <w:marRight w:val="0"/>
          <w:marTop w:val="72"/>
          <w:marBottom w:val="0"/>
          <w:divBdr>
            <w:top w:val="none" w:sz="0" w:space="0" w:color="auto"/>
            <w:left w:val="none" w:sz="0" w:space="0" w:color="auto"/>
            <w:bottom w:val="none" w:sz="0" w:space="0" w:color="auto"/>
            <w:right w:val="none" w:sz="0" w:space="0" w:color="auto"/>
          </w:divBdr>
        </w:div>
        <w:div w:id="334038113">
          <w:marLeft w:val="2333"/>
          <w:marRight w:val="0"/>
          <w:marTop w:val="72"/>
          <w:marBottom w:val="0"/>
          <w:divBdr>
            <w:top w:val="none" w:sz="0" w:space="0" w:color="auto"/>
            <w:left w:val="none" w:sz="0" w:space="0" w:color="auto"/>
            <w:bottom w:val="none" w:sz="0" w:space="0" w:color="auto"/>
            <w:right w:val="none" w:sz="0" w:space="0" w:color="auto"/>
          </w:divBdr>
        </w:div>
        <w:div w:id="1152521339">
          <w:marLeft w:val="2995"/>
          <w:marRight w:val="0"/>
          <w:marTop w:val="77"/>
          <w:marBottom w:val="0"/>
          <w:divBdr>
            <w:top w:val="none" w:sz="0" w:space="0" w:color="auto"/>
            <w:left w:val="none" w:sz="0" w:space="0" w:color="auto"/>
            <w:bottom w:val="none" w:sz="0" w:space="0" w:color="auto"/>
            <w:right w:val="none" w:sz="0" w:space="0" w:color="auto"/>
          </w:divBdr>
        </w:div>
        <w:div w:id="1667202555">
          <w:marLeft w:val="2995"/>
          <w:marRight w:val="0"/>
          <w:marTop w:val="77"/>
          <w:marBottom w:val="0"/>
          <w:divBdr>
            <w:top w:val="none" w:sz="0" w:space="0" w:color="auto"/>
            <w:left w:val="none" w:sz="0" w:space="0" w:color="auto"/>
            <w:bottom w:val="none" w:sz="0" w:space="0" w:color="auto"/>
            <w:right w:val="none" w:sz="0" w:space="0" w:color="auto"/>
          </w:divBdr>
        </w:div>
        <w:div w:id="813639841">
          <w:marLeft w:val="2995"/>
          <w:marRight w:val="0"/>
          <w:marTop w:val="77"/>
          <w:marBottom w:val="0"/>
          <w:divBdr>
            <w:top w:val="none" w:sz="0" w:space="0" w:color="auto"/>
            <w:left w:val="none" w:sz="0" w:space="0" w:color="auto"/>
            <w:bottom w:val="none" w:sz="0" w:space="0" w:color="auto"/>
            <w:right w:val="none" w:sz="0" w:space="0" w:color="auto"/>
          </w:divBdr>
        </w:div>
        <w:div w:id="1120296844">
          <w:marLeft w:val="2995"/>
          <w:marRight w:val="0"/>
          <w:marTop w:val="77"/>
          <w:marBottom w:val="0"/>
          <w:divBdr>
            <w:top w:val="none" w:sz="0" w:space="0" w:color="auto"/>
            <w:left w:val="none" w:sz="0" w:space="0" w:color="auto"/>
            <w:bottom w:val="none" w:sz="0" w:space="0" w:color="auto"/>
            <w:right w:val="none" w:sz="0" w:space="0" w:color="auto"/>
          </w:divBdr>
        </w:div>
        <w:div w:id="1868325094">
          <w:marLeft w:val="2995"/>
          <w:marRight w:val="0"/>
          <w:marTop w:val="77"/>
          <w:marBottom w:val="0"/>
          <w:divBdr>
            <w:top w:val="none" w:sz="0" w:space="0" w:color="auto"/>
            <w:left w:val="none" w:sz="0" w:space="0" w:color="auto"/>
            <w:bottom w:val="none" w:sz="0" w:space="0" w:color="auto"/>
            <w:right w:val="none" w:sz="0" w:space="0" w:color="auto"/>
          </w:divBdr>
        </w:div>
        <w:div w:id="1566719814">
          <w:marLeft w:val="2995"/>
          <w:marRight w:val="0"/>
          <w:marTop w:val="77"/>
          <w:marBottom w:val="0"/>
          <w:divBdr>
            <w:top w:val="none" w:sz="0" w:space="0" w:color="auto"/>
            <w:left w:val="none" w:sz="0" w:space="0" w:color="auto"/>
            <w:bottom w:val="none" w:sz="0" w:space="0" w:color="auto"/>
            <w:right w:val="none" w:sz="0" w:space="0" w:color="auto"/>
          </w:divBdr>
        </w:div>
        <w:div w:id="479007081">
          <w:marLeft w:val="2995"/>
          <w:marRight w:val="0"/>
          <w:marTop w:val="77"/>
          <w:marBottom w:val="0"/>
          <w:divBdr>
            <w:top w:val="none" w:sz="0" w:space="0" w:color="auto"/>
            <w:left w:val="none" w:sz="0" w:space="0" w:color="auto"/>
            <w:bottom w:val="none" w:sz="0" w:space="0" w:color="auto"/>
            <w:right w:val="none" w:sz="0" w:space="0" w:color="auto"/>
          </w:divBdr>
        </w:div>
        <w:div w:id="992870798">
          <w:marLeft w:val="2995"/>
          <w:marRight w:val="0"/>
          <w:marTop w:val="77"/>
          <w:marBottom w:val="0"/>
          <w:divBdr>
            <w:top w:val="none" w:sz="0" w:space="0" w:color="auto"/>
            <w:left w:val="none" w:sz="0" w:space="0" w:color="auto"/>
            <w:bottom w:val="none" w:sz="0" w:space="0" w:color="auto"/>
            <w:right w:val="none" w:sz="0" w:space="0" w:color="auto"/>
          </w:divBdr>
        </w:div>
        <w:div w:id="1118719229">
          <w:marLeft w:val="2333"/>
          <w:marRight w:val="0"/>
          <w:marTop w:val="91"/>
          <w:marBottom w:val="0"/>
          <w:divBdr>
            <w:top w:val="none" w:sz="0" w:space="0" w:color="auto"/>
            <w:left w:val="none" w:sz="0" w:space="0" w:color="auto"/>
            <w:bottom w:val="none" w:sz="0" w:space="0" w:color="auto"/>
            <w:right w:val="none" w:sz="0" w:space="0" w:color="auto"/>
          </w:divBdr>
        </w:div>
      </w:divsChild>
    </w:div>
    <w:div w:id="432358472">
      <w:bodyDiv w:val="1"/>
      <w:marLeft w:val="0"/>
      <w:marRight w:val="0"/>
      <w:marTop w:val="0"/>
      <w:marBottom w:val="0"/>
      <w:divBdr>
        <w:top w:val="none" w:sz="0" w:space="0" w:color="auto"/>
        <w:left w:val="none" w:sz="0" w:space="0" w:color="auto"/>
        <w:bottom w:val="none" w:sz="0" w:space="0" w:color="auto"/>
        <w:right w:val="none" w:sz="0" w:space="0" w:color="auto"/>
      </w:divBdr>
    </w:div>
    <w:div w:id="446585338">
      <w:bodyDiv w:val="1"/>
      <w:marLeft w:val="0"/>
      <w:marRight w:val="0"/>
      <w:marTop w:val="0"/>
      <w:marBottom w:val="0"/>
      <w:divBdr>
        <w:top w:val="none" w:sz="0" w:space="0" w:color="auto"/>
        <w:left w:val="none" w:sz="0" w:space="0" w:color="auto"/>
        <w:bottom w:val="none" w:sz="0" w:space="0" w:color="auto"/>
        <w:right w:val="none" w:sz="0" w:space="0" w:color="auto"/>
      </w:divBdr>
      <w:divsChild>
        <w:div w:id="2077513916">
          <w:marLeft w:val="1354"/>
          <w:marRight w:val="0"/>
          <w:marTop w:val="101"/>
          <w:marBottom w:val="0"/>
          <w:divBdr>
            <w:top w:val="none" w:sz="0" w:space="0" w:color="auto"/>
            <w:left w:val="none" w:sz="0" w:space="0" w:color="auto"/>
            <w:bottom w:val="none" w:sz="0" w:space="0" w:color="auto"/>
            <w:right w:val="none" w:sz="0" w:space="0" w:color="auto"/>
          </w:divBdr>
        </w:div>
        <w:div w:id="674766888">
          <w:marLeft w:val="2333"/>
          <w:marRight w:val="0"/>
          <w:marTop w:val="91"/>
          <w:marBottom w:val="0"/>
          <w:divBdr>
            <w:top w:val="none" w:sz="0" w:space="0" w:color="auto"/>
            <w:left w:val="none" w:sz="0" w:space="0" w:color="auto"/>
            <w:bottom w:val="none" w:sz="0" w:space="0" w:color="auto"/>
            <w:right w:val="none" w:sz="0" w:space="0" w:color="auto"/>
          </w:divBdr>
        </w:div>
        <w:div w:id="686102081">
          <w:marLeft w:val="2333"/>
          <w:marRight w:val="0"/>
          <w:marTop w:val="91"/>
          <w:marBottom w:val="0"/>
          <w:divBdr>
            <w:top w:val="none" w:sz="0" w:space="0" w:color="auto"/>
            <w:left w:val="none" w:sz="0" w:space="0" w:color="auto"/>
            <w:bottom w:val="none" w:sz="0" w:space="0" w:color="auto"/>
            <w:right w:val="none" w:sz="0" w:space="0" w:color="auto"/>
          </w:divBdr>
        </w:div>
        <w:div w:id="728848690">
          <w:marLeft w:val="2333"/>
          <w:marRight w:val="0"/>
          <w:marTop w:val="91"/>
          <w:marBottom w:val="0"/>
          <w:divBdr>
            <w:top w:val="none" w:sz="0" w:space="0" w:color="auto"/>
            <w:left w:val="none" w:sz="0" w:space="0" w:color="auto"/>
            <w:bottom w:val="none" w:sz="0" w:space="0" w:color="auto"/>
            <w:right w:val="none" w:sz="0" w:space="0" w:color="auto"/>
          </w:divBdr>
        </w:div>
        <w:div w:id="840504244">
          <w:marLeft w:val="2333"/>
          <w:marRight w:val="0"/>
          <w:marTop w:val="91"/>
          <w:marBottom w:val="0"/>
          <w:divBdr>
            <w:top w:val="none" w:sz="0" w:space="0" w:color="auto"/>
            <w:left w:val="none" w:sz="0" w:space="0" w:color="auto"/>
            <w:bottom w:val="none" w:sz="0" w:space="0" w:color="auto"/>
            <w:right w:val="none" w:sz="0" w:space="0" w:color="auto"/>
          </w:divBdr>
        </w:div>
        <w:div w:id="1862623736">
          <w:marLeft w:val="2333"/>
          <w:marRight w:val="0"/>
          <w:marTop w:val="91"/>
          <w:marBottom w:val="0"/>
          <w:divBdr>
            <w:top w:val="none" w:sz="0" w:space="0" w:color="auto"/>
            <w:left w:val="none" w:sz="0" w:space="0" w:color="auto"/>
            <w:bottom w:val="none" w:sz="0" w:space="0" w:color="auto"/>
            <w:right w:val="none" w:sz="0" w:space="0" w:color="auto"/>
          </w:divBdr>
        </w:div>
        <w:div w:id="1461991398">
          <w:marLeft w:val="2333"/>
          <w:marRight w:val="0"/>
          <w:marTop w:val="91"/>
          <w:marBottom w:val="0"/>
          <w:divBdr>
            <w:top w:val="none" w:sz="0" w:space="0" w:color="auto"/>
            <w:left w:val="none" w:sz="0" w:space="0" w:color="auto"/>
            <w:bottom w:val="none" w:sz="0" w:space="0" w:color="auto"/>
            <w:right w:val="none" w:sz="0" w:space="0" w:color="auto"/>
          </w:divBdr>
        </w:div>
      </w:divsChild>
    </w:div>
    <w:div w:id="475758488">
      <w:bodyDiv w:val="1"/>
      <w:marLeft w:val="0"/>
      <w:marRight w:val="0"/>
      <w:marTop w:val="0"/>
      <w:marBottom w:val="0"/>
      <w:divBdr>
        <w:top w:val="none" w:sz="0" w:space="0" w:color="auto"/>
        <w:left w:val="none" w:sz="0" w:space="0" w:color="auto"/>
        <w:bottom w:val="none" w:sz="0" w:space="0" w:color="auto"/>
        <w:right w:val="none" w:sz="0" w:space="0" w:color="auto"/>
      </w:divBdr>
    </w:div>
    <w:div w:id="488982318">
      <w:bodyDiv w:val="1"/>
      <w:marLeft w:val="0"/>
      <w:marRight w:val="0"/>
      <w:marTop w:val="0"/>
      <w:marBottom w:val="0"/>
      <w:divBdr>
        <w:top w:val="none" w:sz="0" w:space="0" w:color="auto"/>
        <w:left w:val="none" w:sz="0" w:space="0" w:color="auto"/>
        <w:bottom w:val="none" w:sz="0" w:space="0" w:color="auto"/>
        <w:right w:val="none" w:sz="0" w:space="0" w:color="auto"/>
      </w:divBdr>
      <w:divsChild>
        <w:div w:id="585654689">
          <w:marLeft w:val="547"/>
          <w:marRight w:val="0"/>
          <w:marTop w:val="154"/>
          <w:marBottom w:val="0"/>
          <w:divBdr>
            <w:top w:val="none" w:sz="0" w:space="0" w:color="auto"/>
            <w:left w:val="none" w:sz="0" w:space="0" w:color="auto"/>
            <w:bottom w:val="none" w:sz="0" w:space="0" w:color="auto"/>
            <w:right w:val="none" w:sz="0" w:space="0" w:color="auto"/>
          </w:divBdr>
        </w:div>
        <w:div w:id="640581419">
          <w:marLeft w:val="547"/>
          <w:marRight w:val="0"/>
          <w:marTop w:val="115"/>
          <w:marBottom w:val="0"/>
          <w:divBdr>
            <w:top w:val="none" w:sz="0" w:space="0" w:color="auto"/>
            <w:left w:val="none" w:sz="0" w:space="0" w:color="auto"/>
            <w:bottom w:val="none" w:sz="0" w:space="0" w:color="auto"/>
            <w:right w:val="none" w:sz="0" w:space="0" w:color="auto"/>
          </w:divBdr>
        </w:div>
        <w:div w:id="1633249313">
          <w:marLeft w:val="547"/>
          <w:marRight w:val="0"/>
          <w:marTop w:val="115"/>
          <w:marBottom w:val="0"/>
          <w:divBdr>
            <w:top w:val="none" w:sz="0" w:space="0" w:color="auto"/>
            <w:left w:val="none" w:sz="0" w:space="0" w:color="auto"/>
            <w:bottom w:val="none" w:sz="0" w:space="0" w:color="auto"/>
            <w:right w:val="none" w:sz="0" w:space="0" w:color="auto"/>
          </w:divBdr>
        </w:div>
        <w:div w:id="1291399143">
          <w:marLeft w:val="547"/>
          <w:marRight w:val="0"/>
          <w:marTop w:val="115"/>
          <w:marBottom w:val="0"/>
          <w:divBdr>
            <w:top w:val="none" w:sz="0" w:space="0" w:color="auto"/>
            <w:left w:val="none" w:sz="0" w:space="0" w:color="auto"/>
            <w:bottom w:val="none" w:sz="0" w:space="0" w:color="auto"/>
            <w:right w:val="none" w:sz="0" w:space="0" w:color="auto"/>
          </w:divBdr>
        </w:div>
        <w:div w:id="720519868">
          <w:marLeft w:val="547"/>
          <w:marRight w:val="0"/>
          <w:marTop w:val="115"/>
          <w:marBottom w:val="0"/>
          <w:divBdr>
            <w:top w:val="none" w:sz="0" w:space="0" w:color="auto"/>
            <w:left w:val="none" w:sz="0" w:space="0" w:color="auto"/>
            <w:bottom w:val="none" w:sz="0" w:space="0" w:color="auto"/>
            <w:right w:val="none" w:sz="0" w:space="0" w:color="auto"/>
          </w:divBdr>
        </w:div>
        <w:div w:id="994335911">
          <w:marLeft w:val="547"/>
          <w:marRight w:val="0"/>
          <w:marTop w:val="115"/>
          <w:marBottom w:val="0"/>
          <w:divBdr>
            <w:top w:val="none" w:sz="0" w:space="0" w:color="auto"/>
            <w:left w:val="none" w:sz="0" w:space="0" w:color="auto"/>
            <w:bottom w:val="none" w:sz="0" w:space="0" w:color="auto"/>
            <w:right w:val="none" w:sz="0" w:space="0" w:color="auto"/>
          </w:divBdr>
        </w:div>
        <w:div w:id="112288839">
          <w:marLeft w:val="547"/>
          <w:marRight w:val="0"/>
          <w:marTop w:val="115"/>
          <w:marBottom w:val="0"/>
          <w:divBdr>
            <w:top w:val="none" w:sz="0" w:space="0" w:color="auto"/>
            <w:left w:val="none" w:sz="0" w:space="0" w:color="auto"/>
            <w:bottom w:val="none" w:sz="0" w:space="0" w:color="auto"/>
            <w:right w:val="none" w:sz="0" w:space="0" w:color="auto"/>
          </w:divBdr>
        </w:div>
      </w:divsChild>
    </w:div>
    <w:div w:id="519783148">
      <w:bodyDiv w:val="1"/>
      <w:marLeft w:val="0"/>
      <w:marRight w:val="0"/>
      <w:marTop w:val="0"/>
      <w:marBottom w:val="0"/>
      <w:divBdr>
        <w:top w:val="none" w:sz="0" w:space="0" w:color="auto"/>
        <w:left w:val="none" w:sz="0" w:space="0" w:color="auto"/>
        <w:bottom w:val="none" w:sz="0" w:space="0" w:color="auto"/>
        <w:right w:val="none" w:sz="0" w:space="0" w:color="auto"/>
      </w:divBdr>
    </w:div>
    <w:div w:id="536888575">
      <w:bodyDiv w:val="1"/>
      <w:marLeft w:val="0"/>
      <w:marRight w:val="0"/>
      <w:marTop w:val="0"/>
      <w:marBottom w:val="0"/>
      <w:divBdr>
        <w:top w:val="none" w:sz="0" w:space="0" w:color="auto"/>
        <w:left w:val="none" w:sz="0" w:space="0" w:color="auto"/>
        <w:bottom w:val="none" w:sz="0" w:space="0" w:color="auto"/>
        <w:right w:val="none" w:sz="0" w:space="0" w:color="auto"/>
      </w:divBdr>
      <w:divsChild>
        <w:div w:id="1452046807">
          <w:marLeft w:val="547"/>
          <w:marRight w:val="0"/>
          <w:marTop w:val="154"/>
          <w:marBottom w:val="0"/>
          <w:divBdr>
            <w:top w:val="none" w:sz="0" w:space="0" w:color="auto"/>
            <w:left w:val="none" w:sz="0" w:space="0" w:color="auto"/>
            <w:bottom w:val="none" w:sz="0" w:space="0" w:color="auto"/>
            <w:right w:val="none" w:sz="0" w:space="0" w:color="auto"/>
          </w:divBdr>
        </w:div>
        <w:div w:id="751973292">
          <w:marLeft w:val="1166"/>
          <w:marRight w:val="0"/>
          <w:marTop w:val="96"/>
          <w:marBottom w:val="0"/>
          <w:divBdr>
            <w:top w:val="none" w:sz="0" w:space="0" w:color="auto"/>
            <w:left w:val="none" w:sz="0" w:space="0" w:color="auto"/>
            <w:bottom w:val="none" w:sz="0" w:space="0" w:color="auto"/>
            <w:right w:val="none" w:sz="0" w:space="0" w:color="auto"/>
          </w:divBdr>
        </w:div>
        <w:div w:id="1020548437">
          <w:marLeft w:val="1166"/>
          <w:marRight w:val="0"/>
          <w:marTop w:val="96"/>
          <w:marBottom w:val="0"/>
          <w:divBdr>
            <w:top w:val="none" w:sz="0" w:space="0" w:color="auto"/>
            <w:left w:val="none" w:sz="0" w:space="0" w:color="auto"/>
            <w:bottom w:val="none" w:sz="0" w:space="0" w:color="auto"/>
            <w:right w:val="none" w:sz="0" w:space="0" w:color="auto"/>
          </w:divBdr>
        </w:div>
        <w:div w:id="1857039704">
          <w:marLeft w:val="1166"/>
          <w:marRight w:val="0"/>
          <w:marTop w:val="96"/>
          <w:marBottom w:val="0"/>
          <w:divBdr>
            <w:top w:val="none" w:sz="0" w:space="0" w:color="auto"/>
            <w:left w:val="none" w:sz="0" w:space="0" w:color="auto"/>
            <w:bottom w:val="none" w:sz="0" w:space="0" w:color="auto"/>
            <w:right w:val="none" w:sz="0" w:space="0" w:color="auto"/>
          </w:divBdr>
        </w:div>
        <w:div w:id="669019266">
          <w:marLeft w:val="1166"/>
          <w:marRight w:val="0"/>
          <w:marTop w:val="96"/>
          <w:marBottom w:val="0"/>
          <w:divBdr>
            <w:top w:val="none" w:sz="0" w:space="0" w:color="auto"/>
            <w:left w:val="none" w:sz="0" w:space="0" w:color="auto"/>
            <w:bottom w:val="none" w:sz="0" w:space="0" w:color="auto"/>
            <w:right w:val="none" w:sz="0" w:space="0" w:color="auto"/>
          </w:divBdr>
        </w:div>
        <w:div w:id="596719355">
          <w:marLeft w:val="1166"/>
          <w:marRight w:val="0"/>
          <w:marTop w:val="96"/>
          <w:marBottom w:val="0"/>
          <w:divBdr>
            <w:top w:val="none" w:sz="0" w:space="0" w:color="auto"/>
            <w:left w:val="none" w:sz="0" w:space="0" w:color="auto"/>
            <w:bottom w:val="none" w:sz="0" w:space="0" w:color="auto"/>
            <w:right w:val="none" w:sz="0" w:space="0" w:color="auto"/>
          </w:divBdr>
        </w:div>
        <w:div w:id="1457063443">
          <w:marLeft w:val="1166"/>
          <w:marRight w:val="0"/>
          <w:marTop w:val="96"/>
          <w:marBottom w:val="0"/>
          <w:divBdr>
            <w:top w:val="none" w:sz="0" w:space="0" w:color="auto"/>
            <w:left w:val="none" w:sz="0" w:space="0" w:color="auto"/>
            <w:bottom w:val="none" w:sz="0" w:space="0" w:color="auto"/>
            <w:right w:val="none" w:sz="0" w:space="0" w:color="auto"/>
          </w:divBdr>
        </w:div>
        <w:div w:id="272716744">
          <w:marLeft w:val="1166"/>
          <w:marRight w:val="0"/>
          <w:marTop w:val="96"/>
          <w:marBottom w:val="0"/>
          <w:divBdr>
            <w:top w:val="none" w:sz="0" w:space="0" w:color="auto"/>
            <w:left w:val="none" w:sz="0" w:space="0" w:color="auto"/>
            <w:bottom w:val="none" w:sz="0" w:space="0" w:color="auto"/>
            <w:right w:val="none" w:sz="0" w:space="0" w:color="auto"/>
          </w:divBdr>
        </w:div>
        <w:div w:id="1800223312">
          <w:marLeft w:val="1166"/>
          <w:marRight w:val="0"/>
          <w:marTop w:val="96"/>
          <w:marBottom w:val="0"/>
          <w:divBdr>
            <w:top w:val="none" w:sz="0" w:space="0" w:color="auto"/>
            <w:left w:val="none" w:sz="0" w:space="0" w:color="auto"/>
            <w:bottom w:val="none" w:sz="0" w:space="0" w:color="auto"/>
            <w:right w:val="none" w:sz="0" w:space="0" w:color="auto"/>
          </w:divBdr>
        </w:div>
        <w:div w:id="882138005">
          <w:marLeft w:val="1166"/>
          <w:marRight w:val="0"/>
          <w:marTop w:val="96"/>
          <w:marBottom w:val="0"/>
          <w:divBdr>
            <w:top w:val="none" w:sz="0" w:space="0" w:color="auto"/>
            <w:left w:val="none" w:sz="0" w:space="0" w:color="auto"/>
            <w:bottom w:val="none" w:sz="0" w:space="0" w:color="auto"/>
            <w:right w:val="none" w:sz="0" w:space="0" w:color="auto"/>
          </w:divBdr>
        </w:div>
        <w:div w:id="1981569891">
          <w:marLeft w:val="1166"/>
          <w:marRight w:val="0"/>
          <w:marTop w:val="96"/>
          <w:marBottom w:val="0"/>
          <w:divBdr>
            <w:top w:val="none" w:sz="0" w:space="0" w:color="auto"/>
            <w:left w:val="none" w:sz="0" w:space="0" w:color="auto"/>
            <w:bottom w:val="none" w:sz="0" w:space="0" w:color="auto"/>
            <w:right w:val="none" w:sz="0" w:space="0" w:color="auto"/>
          </w:divBdr>
        </w:div>
        <w:div w:id="1943998633">
          <w:marLeft w:val="1166"/>
          <w:marRight w:val="0"/>
          <w:marTop w:val="96"/>
          <w:marBottom w:val="0"/>
          <w:divBdr>
            <w:top w:val="none" w:sz="0" w:space="0" w:color="auto"/>
            <w:left w:val="none" w:sz="0" w:space="0" w:color="auto"/>
            <w:bottom w:val="none" w:sz="0" w:space="0" w:color="auto"/>
            <w:right w:val="none" w:sz="0" w:space="0" w:color="auto"/>
          </w:divBdr>
        </w:div>
      </w:divsChild>
    </w:div>
    <w:div w:id="549926732">
      <w:bodyDiv w:val="1"/>
      <w:marLeft w:val="0"/>
      <w:marRight w:val="0"/>
      <w:marTop w:val="0"/>
      <w:marBottom w:val="0"/>
      <w:divBdr>
        <w:top w:val="none" w:sz="0" w:space="0" w:color="auto"/>
        <w:left w:val="none" w:sz="0" w:space="0" w:color="auto"/>
        <w:bottom w:val="none" w:sz="0" w:space="0" w:color="auto"/>
        <w:right w:val="none" w:sz="0" w:space="0" w:color="auto"/>
      </w:divBdr>
      <w:divsChild>
        <w:div w:id="1482036996">
          <w:marLeft w:val="547"/>
          <w:marRight w:val="0"/>
          <w:marTop w:val="115"/>
          <w:marBottom w:val="0"/>
          <w:divBdr>
            <w:top w:val="none" w:sz="0" w:space="0" w:color="auto"/>
            <w:left w:val="none" w:sz="0" w:space="0" w:color="auto"/>
            <w:bottom w:val="none" w:sz="0" w:space="0" w:color="auto"/>
            <w:right w:val="none" w:sz="0" w:space="0" w:color="auto"/>
          </w:divBdr>
        </w:div>
        <w:div w:id="1195114518">
          <w:marLeft w:val="547"/>
          <w:marRight w:val="0"/>
          <w:marTop w:val="115"/>
          <w:marBottom w:val="0"/>
          <w:divBdr>
            <w:top w:val="none" w:sz="0" w:space="0" w:color="auto"/>
            <w:left w:val="none" w:sz="0" w:space="0" w:color="auto"/>
            <w:bottom w:val="none" w:sz="0" w:space="0" w:color="auto"/>
            <w:right w:val="none" w:sz="0" w:space="0" w:color="auto"/>
          </w:divBdr>
        </w:div>
        <w:div w:id="1229220357">
          <w:marLeft w:val="547"/>
          <w:marRight w:val="0"/>
          <w:marTop w:val="115"/>
          <w:marBottom w:val="0"/>
          <w:divBdr>
            <w:top w:val="none" w:sz="0" w:space="0" w:color="auto"/>
            <w:left w:val="none" w:sz="0" w:space="0" w:color="auto"/>
            <w:bottom w:val="none" w:sz="0" w:space="0" w:color="auto"/>
            <w:right w:val="none" w:sz="0" w:space="0" w:color="auto"/>
          </w:divBdr>
        </w:div>
        <w:div w:id="486286772">
          <w:marLeft w:val="547"/>
          <w:marRight w:val="0"/>
          <w:marTop w:val="115"/>
          <w:marBottom w:val="0"/>
          <w:divBdr>
            <w:top w:val="none" w:sz="0" w:space="0" w:color="auto"/>
            <w:left w:val="none" w:sz="0" w:space="0" w:color="auto"/>
            <w:bottom w:val="none" w:sz="0" w:space="0" w:color="auto"/>
            <w:right w:val="none" w:sz="0" w:space="0" w:color="auto"/>
          </w:divBdr>
        </w:div>
        <w:div w:id="632096716">
          <w:marLeft w:val="547"/>
          <w:marRight w:val="0"/>
          <w:marTop w:val="115"/>
          <w:marBottom w:val="0"/>
          <w:divBdr>
            <w:top w:val="none" w:sz="0" w:space="0" w:color="auto"/>
            <w:left w:val="none" w:sz="0" w:space="0" w:color="auto"/>
            <w:bottom w:val="none" w:sz="0" w:space="0" w:color="auto"/>
            <w:right w:val="none" w:sz="0" w:space="0" w:color="auto"/>
          </w:divBdr>
        </w:div>
      </w:divsChild>
    </w:div>
    <w:div w:id="550308559">
      <w:bodyDiv w:val="1"/>
      <w:marLeft w:val="0"/>
      <w:marRight w:val="0"/>
      <w:marTop w:val="0"/>
      <w:marBottom w:val="0"/>
      <w:divBdr>
        <w:top w:val="none" w:sz="0" w:space="0" w:color="auto"/>
        <w:left w:val="none" w:sz="0" w:space="0" w:color="auto"/>
        <w:bottom w:val="none" w:sz="0" w:space="0" w:color="auto"/>
        <w:right w:val="none" w:sz="0" w:space="0" w:color="auto"/>
      </w:divBdr>
      <w:divsChild>
        <w:div w:id="507477507">
          <w:marLeft w:val="446"/>
          <w:marRight w:val="0"/>
          <w:marTop w:val="0"/>
          <w:marBottom w:val="0"/>
          <w:divBdr>
            <w:top w:val="none" w:sz="0" w:space="0" w:color="auto"/>
            <w:left w:val="none" w:sz="0" w:space="0" w:color="auto"/>
            <w:bottom w:val="none" w:sz="0" w:space="0" w:color="auto"/>
            <w:right w:val="none" w:sz="0" w:space="0" w:color="auto"/>
          </w:divBdr>
        </w:div>
        <w:div w:id="1261374616">
          <w:marLeft w:val="446"/>
          <w:marRight w:val="0"/>
          <w:marTop w:val="0"/>
          <w:marBottom w:val="0"/>
          <w:divBdr>
            <w:top w:val="none" w:sz="0" w:space="0" w:color="auto"/>
            <w:left w:val="none" w:sz="0" w:space="0" w:color="auto"/>
            <w:bottom w:val="none" w:sz="0" w:space="0" w:color="auto"/>
            <w:right w:val="none" w:sz="0" w:space="0" w:color="auto"/>
          </w:divBdr>
        </w:div>
        <w:div w:id="1320772994">
          <w:marLeft w:val="446"/>
          <w:marRight w:val="0"/>
          <w:marTop w:val="0"/>
          <w:marBottom w:val="0"/>
          <w:divBdr>
            <w:top w:val="none" w:sz="0" w:space="0" w:color="auto"/>
            <w:left w:val="none" w:sz="0" w:space="0" w:color="auto"/>
            <w:bottom w:val="none" w:sz="0" w:space="0" w:color="auto"/>
            <w:right w:val="none" w:sz="0" w:space="0" w:color="auto"/>
          </w:divBdr>
        </w:div>
      </w:divsChild>
    </w:div>
    <w:div w:id="595481190">
      <w:bodyDiv w:val="1"/>
      <w:marLeft w:val="0"/>
      <w:marRight w:val="0"/>
      <w:marTop w:val="0"/>
      <w:marBottom w:val="0"/>
      <w:divBdr>
        <w:top w:val="none" w:sz="0" w:space="0" w:color="auto"/>
        <w:left w:val="none" w:sz="0" w:space="0" w:color="auto"/>
        <w:bottom w:val="none" w:sz="0" w:space="0" w:color="auto"/>
        <w:right w:val="none" w:sz="0" w:space="0" w:color="auto"/>
      </w:divBdr>
    </w:div>
    <w:div w:id="597326746">
      <w:bodyDiv w:val="1"/>
      <w:marLeft w:val="0"/>
      <w:marRight w:val="0"/>
      <w:marTop w:val="0"/>
      <w:marBottom w:val="0"/>
      <w:divBdr>
        <w:top w:val="none" w:sz="0" w:space="0" w:color="auto"/>
        <w:left w:val="none" w:sz="0" w:space="0" w:color="auto"/>
        <w:bottom w:val="none" w:sz="0" w:space="0" w:color="auto"/>
        <w:right w:val="none" w:sz="0" w:space="0" w:color="auto"/>
      </w:divBdr>
      <w:divsChild>
        <w:div w:id="767123649">
          <w:marLeft w:val="547"/>
          <w:marRight w:val="0"/>
          <w:marTop w:val="96"/>
          <w:marBottom w:val="0"/>
          <w:divBdr>
            <w:top w:val="none" w:sz="0" w:space="0" w:color="auto"/>
            <w:left w:val="none" w:sz="0" w:space="0" w:color="auto"/>
            <w:bottom w:val="none" w:sz="0" w:space="0" w:color="auto"/>
            <w:right w:val="none" w:sz="0" w:space="0" w:color="auto"/>
          </w:divBdr>
        </w:div>
        <w:div w:id="289634477">
          <w:marLeft w:val="547"/>
          <w:marRight w:val="0"/>
          <w:marTop w:val="96"/>
          <w:marBottom w:val="0"/>
          <w:divBdr>
            <w:top w:val="none" w:sz="0" w:space="0" w:color="auto"/>
            <w:left w:val="none" w:sz="0" w:space="0" w:color="auto"/>
            <w:bottom w:val="none" w:sz="0" w:space="0" w:color="auto"/>
            <w:right w:val="none" w:sz="0" w:space="0" w:color="auto"/>
          </w:divBdr>
        </w:div>
        <w:div w:id="706487436">
          <w:marLeft w:val="547"/>
          <w:marRight w:val="0"/>
          <w:marTop w:val="96"/>
          <w:marBottom w:val="0"/>
          <w:divBdr>
            <w:top w:val="none" w:sz="0" w:space="0" w:color="auto"/>
            <w:left w:val="none" w:sz="0" w:space="0" w:color="auto"/>
            <w:bottom w:val="none" w:sz="0" w:space="0" w:color="auto"/>
            <w:right w:val="none" w:sz="0" w:space="0" w:color="auto"/>
          </w:divBdr>
        </w:div>
      </w:divsChild>
    </w:div>
    <w:div w:id="608704859">
      <w:bodyDiv w:val="1"/>
      <w:marLeft w:val="0"/>
      <w:marRight w:val="0"/>
      <w:marTop w:val="0"/>
      <w:marBottom w:val="0"/>
      <w:divBdr>
        <w:top w:val="none" w:sz="0" w:space="0" w:color="auto"/>
        <w:left w:val="none" w:sz="0" w:space="0" w:color="auto"/>
        <w:bottom w:val="none" w:sz="0" w:space="0" w:color="auto"/>
        <w:right w:val="none" w:sz="0" w:space="0" w:color="auto"/>
      </w:divBdr>
      <w:divsChild>
        <w:div w:id="375354305">
          <w:marLeft w:val="994"/>
          <w:marRight w:val="0"/>
          <w:marTop w:val="0"/>
          <w:marBottom w:val="0"/>
          <w:divBdr>
            <w:top w:val="none" w:sz="0" w:space="0" w:color="auto"/>
            <w:left w:val="none" w:sz="0" w:space="0" w:color="auto"/>
            <w:bottom w:val="none" w:sz="0" w:space="0" w:color="auto"/>
            <w:right w:val="none" w:sz="0" w:space="0" w:color="auto"/>
          </w:divBdr>
        </w:div>
        <w:div w:id="397214905">
          <w:marLeft w:val="994"/>
          <w:marRight w:val="0"/>
          <w:marTop w:val="0"/>
          <w:marBottom w:val="0"/>
          <w:divBdr>
            <w:top w:val="none" w:sz="0" w:space="0" w:color="auto"/>
            <w:left w:val="none" w:sz="0" w:space="0" w:color="auto"/>
            <w:bottom w:val="none" w:sz="0" w:space="0" w:color="auto"/>
            <w:right w:val="none" w:sz="0" w:space="0" w:color="auto"/>
          </w:divBdr>
        </w:div>
        <w:div w:id="1335377498">
          <w:marLeft w:val="994"/>
          <w:marRight w:val="0"/>
          <w:marTop w:val="0"/>
          <w:marBottom w:val="0"/>
          <w:divBdr>
            <w:top w:val="none" w:sz="0" w:space="0" w:color="auto"/>
            <w:left w:val="none" w:sz="0" w:space="0" w:color="auto"/>
            <w:bottom w:val="none" w:sz="0" w:space="0" w:color="auto"/>
            <w:right w:val="none" w:sz="0" w:space="0" w:color="auto"/>
          </w:divBdr>
        </w:div>
        <w:div w:id="1712802298">
          <w:marLeft w:val="994"/>
          <w:marRight w:val="0"/>
          <w:marTop w:val="0"/>
          <w:marBottom w:val="0"/>
          <w:divBdr>
            <w:top w:val="none" w:sz="0" w:space="0" w:color="auto"/>
            <w:left w:val="none" w:sz="0" w:space="0" w:color="auto"/>
            <w:bottom w:val="none" w:sz="0" w:space="0" w:color="auto"/>
            <w:right w:val="none" w:sz="0" w:space="0" w:color="auto"/>
          </w:divBdr>
        </w:div>
        <w:div w:id="2094282534">
          <w:marLeft w:val="994"/>
          <w:marRight w:val="0"/>
          <w:marTop w:val="0"/>
          <w:marBottom w:val="0"/>
          <w:divBdr>
            <w:top w:val="none" w:sz="0" w:space="0" w:color="auto"/>
            <w:left w:val="none" w:sz="0" w:space="0" w:color="auto"/>
            <w:bottom w:val="none" w:sz="0" w:space="0" w:color="auto"/>
            <w:right w:val="none" w:sz="0" w:space="0" w:color="auto"/>
          </w:divBdr>
        </w:div>
      </w:divsChild>
    </w:div>
    <w:div w:id="610160950">
      <w:bodyDiv w:val="1"/>
      <w:marLeft w:val="0"/>
      <w:marRight w:val="0"/>
      <w:marTop w:val="0"/>
      <w:marBottom w:val="0"/>
      <w:divBdr>
        <w:top w:val="none" w:sz="0" w:space="0" w:color="auto"/>
        <w:left w:val="none" w:sz="0" w:space="0" w:color="auto"/>
        <w:bottom w:val="none" w:sz="0" w:space="0" w:color="auto"/>
        <w:right w:val="none" w:sz="0" w:space="0" w:color="auto"/>
      </w:divBdr>
    </w:div>
    <w:div w:id="639771651">
      <w:bodyDiv w:val="1"/>
      <w:marLeft w:val="0"/>
      <w:marRight w:val="0"/>
      <w:marTop w:val="0"/>
      <w:marBottom w:val="0"/>
      <w:divBdr>
        <w:top w:val="none" w:sz="0" w:space="0" w:color="auto"/>
        <w:left w:val="none" w:sz="0" w:space="0" w:color="auto"/>
        <w:bottom w:val="none" w:sz="0" w:space="0" w:color="auto"/>
        <w:right w:val="none" w:sz="0" w:space="0" w:color="auto"/>
      </w:divBdr>
      <w:divsChild>
        <w:div w:id="1761293918">
          <w:marLeft w:val="547"/>
          <w:marRight w:val="0"/>
          <w:marTop w:val="72"/>
          <w:marBottom w:val="0"/>
          <w:divBdr>
            <w:top w:val="none" w:sz="0" w:space="0" w:color="auto"/>
            <w:left w:val="none" w:sz="0" w:space="0" w:color="auto"/>
            <w:bottom w:val="none" w:sz="0" w:space="0" w:color="auto"/>
            <w:right w:val="none" w:sz="0" w:space="0" w:color="auto"/>
          </w:divBdr>
        </w:div>
        <w:div w:id="622157784">
          <w:marLeft w:val="547"/>
          <w:marRight w:val="0"/>
          <w:marTop w:val="72"/>
          <w:marBottom w:val="0"/>
          <w:divBdr>
            <w:top w:val="none" w:sz="0" w:space="0" w:color="auto"/>
            <w:left w:val="none" w:sz="0" w:space="0" w:color="auto"/>
            <w:bottom w:val="none" w:sz="0" w:space="0" w:color="auto"/>
            <w:right w:val="none" w:sz="0" w:space="0" w:color="auto"/>
          </w:divBdr>
        </w:div>
        <w:div w:id="1378045990">
          <w:marLeft w:val="547"/>
          <w:marRight w:val="0"/>
          <w:marTop w:val="72"/>
          <w:marBottom w:val="0"/>
          <w:divBdr>
            <w:top w:val="none" w:sz="0" w:space="0" w:color="auto"/>
            <w:left w:val="none" w:sz="0" w:space="0" w:color="auto"/>
            <w:bottom w:val="none" w:sz="0" w:space="0" w:color="auto"/>
            <w:right w:val="none" w:sz="0" w:space="0" w:color="auto"/>
          </w:divBdr>
        </w:div>
        <w:div w:id="1546406523">
          <w:marLeft w:val="547"/>
          <w:marRight w:val="0"/>
          <w:marTop w:val="72"/>
          <w:marBottom w:val="0"/>
          <w:divBdr>
            <w:top w:val="none" w:sz="0" w:space="0" w:color="auto"/>
            <w:left w:val="none" w:sz="0" w:space="0" w:color="auto"/>
            <w:bottom w:val="none" w:sz="0" w:space="0" w:color="auto"/>
            <w:right w:val="none" w:sz="0" w:space="0" w:color="auto"/>
          </w:divBdr>
        </w:div>
        <w:div w:id="1813253138">
          <w:marLeft w:val="547"/>
          <w:marRight w:val="0"/>
          <w:marTop w:val="72"/>
          <w:marBottom w:val="0"/>
          <w:divBdr>
            <w:top w:val="none" w:sz="0" w:space="0" w:color="auto"/>
            <w:left w:val="none" w:sz="0" w:space="0" w:color="auto"/>
            <w:bottom w:val="none" w:sz="0" w:space="0" w:color="auto"/>
            <w:right w:val="none" w:sz="0" w:space="0" w:color="auto"/>
          </w:divBdr>
        </w:div>
        <w:div w:id="484712618">
          <w:marLeft w:val="547"/>
          <w:marRight w:val="0"/>
          <w:marTop w:val="72"/>
          <w:marBottom w:val="0"/>
          <w:divBdr>
            <w:top w:val="none" w:sz="0" w:space="0" w:color="auto"/>
            <w:left w:val="none" w:sz="0" w:space="0" w:color="auto"/>
            <w:bottom w:val="none" w:sz="0" w:space="0" w:color="auto"/>
            <w:right w:val="none" w:sz="0" w:space="0" w:color="auto"/>
          </w:divBdr>
        </w:div>
      </w:divsChild>
    </w:div>
    <w:div w:id="644162470">
      <w:bodyDiv w:val="1"/>
      <w:marLeft w:val="0"/>
      <w:marRight w:val="0"/>
      <w:marTop w:val="0"/>
      <w:marBottom w:val="0"/>
      <w:divBdr>
        <w:top w:val="none" w:sz="0" w:space="0" w:color="auto"/>
        <w:left w:val="none" w:sz="0" w:space="0" w:color="auto"/>
        <w:bottom w:val="none" w:sz="0" w:space="0" w:color="auto"/>
        <w:right w:val="none" w:sz="0" w:space="0" w:color="auto"/>
      </w:divBdr>
      <w:divsChild>
        <w:div w:id="1928030041">
          <w:marLeft w:val="547"/>
          <w:marRight w:val="0"/>
          <w:marTop w:val="125"/>
          <w:marBottom w:val="0"/>
          <w:divBdr>
            <w:top w:val="none" w:sz="0" w:space="0" w:color="auto"/>
            <w:left w:val="none" w:sz="0" w:space="0" w:color="auto"/>
            <w:bottom w:val="none" w:sz="0" w:space="0" w:color="auto"/>
            <w:right w:val="none" w:sz="0" w:space="0" w:color="auto"/>
          </w:divBdr>
        </w:div>
        <w:div w:id="370804474">
          <w:marLeft w:val="547"/>
          <w:marRight w:val="0"/>
          <w:marTop w:val="125"/>
          <w:marBottom w:val="0"/>
          <w:divBdr>
            <w:top w:val="none" w:sz="0" w:space="0" w:color="auto"/>
            <w:left w:val="none" w:sz="0" w:space="0" w:color="auto"/>
            <w:bottom w:val="none" w:sz="0" w:space="0" w:color="auto"/>
            <w:right w:val="none" w:sz="0" w:space="0" w:color="auto"/>
          </w:divBdr>
        </w:div>
      </w:divsChild>
    </w:div>
    <w:div w:id="647168940">
      <w:bodyDiv w:val="1"/>
      <w:marLeft w:val="0"/>
      <w:marRight w:val="0"/>
      <w:marTop w:val="0"/>
      <w:marBottom w:val="0"/>
      <w:divBdr>
        <w:top w:val="none" w:sz="0" w:space="0" w:color="auto"/>
        <w:left w:val="none" w:sz="0" w:space="0" w:color="auto"/>
        <w:bottom w:val="none" w:sz="0" w:space="0" w:color="auto"/>
        <w:right w:val="none" w:sz="0" w:space="0" w:color="auto"/>
      </w:divBdr>
      <w:divsChild>
        <w:div w:id="1344550480">
          <w:marLeft w:val="1354"/>
          <w:marRight w:val="0"/>
          <w:marTop w:val="82"/>
          <w:marBottom w:val="0"/>
          <w:divBdr>
            <w:top w:val="none" w:sz="0" w:space="0" w:color="auto"/>
            <w:left w:val="none" w:sz="0" w:space="0" w:color="auto"/>
            <w:bottom w:val="none" w:sz="0" w:space="0" w:color="auto"/>
            <w:right w:val="none" w:sz="0" w:space="0" w:color="auto"/>
          </w:divBdr>
        </w:div>
        <w:div w:id="1186792943">
          <w:marLeft w:val="1354"/>
          <w:marRight w:val="0"/>
          <w:marTop w:val="82"/>
          <w:marBottom w:val="0"/>
          <w:divBdr>
            <w:top w:val="none" w:sz="0" w:space="0" w:color="auto"/>
            <w:left w:val="none" w:sz="0" w:space="0" w:color="auto"/>
            <w:bottom w:val="none" w:sz="0" w:space="0" w:color="auto"/>
            <w:right w:val="none" w:sz="0" w:space="0" w:color="auto"/>
          </w:divBdr>
        </w:div>
        <w:div w:id="412898815">
          <w:marLeft w:val="1354"/>
          <w:marRight w:val="0"/>
          <w:marTop w:val="82"/>
          <w:marBottom w:val="0"/>
          <w:divBdr>
            <w:top w:val="none" w:sz="0" w:space="0" w:color="auto"/>
            <w:left w:val="none" w:sz="0" w:space="0" w:color="auto"/>
            <w:bottom w:val="none" w:sz="0" w:space="0" w:color="auto"/>
            <w:right w:val="none" w:sz="0" w:space="0" w:color="auto"/>
          </w:divBdr>
        </w:div>
        <w:div w:id="1064834621">
          <w:marLeft w:val="1354"/>
          <w:marRight w:val="0"/>
          <w:marTop w:val="82"/>
          <w:marBottom w:val="0"/>
          <w:divBdr>
            <w:top w:val="none" w:sz="0" w:space="0" w:color="auto"/>
            <w:left w:val="none" w:sz="0" w:space="0" w:color="auto"/>
            <w:bottom w:val="none" w:sz="0" w:space="0" w:color="auto"/>
            <w:right w:val="none" w:sz="0" w:space="0" w:color="auto"/>
          </w:divBdr>
        </w:div>
        <w:div w:id="1065950202">
          <w:marLeft w:val="1354"/>
          <w:marRight w:val="0"/>
          <w:marTop w:val="82"/>
          <w:marBottom w:val="0"/>
          <w:divBdr>
            <w:top w:val="none" w:sz="0" w:space="0" w:color="auto"/>
            <w:left w:val="none" w:sz="0" w:space="0" w:color="auto"/>
            <w:bottom w:val="none" w:sz="0" w:space="0" w:color="auto"/>
            <w:right w:val="none" w:sz="0" w:space="0" w:color="auto"/>
          </w:divBdr>
        </w:div>
        <w:div w:id="111366978">
          <w:marLeft w:val="1354"/>
          <w:marRight w:val="0"/>
          <w:marTop w:val="82"/>
          <w:marBottom w:val="0"/>
          <w:divBdr>
            <w:top w:val="none" w:sz="0" w:space="0" w:color="auto"/>
            <w:left w:val="none" w:sz="0" w:space="0" w:color="auto"/>
            <w:bottom w:val="none" w:sz="0" w:space="0" w:color="auto"/>
            <w:right w:val="none" w:sz="0" w:space="0" w:color="auto"/>
          </w:divBdr>
        </w:div>
      </w:divsChild>
    </w:div>
    <w:div w:id="728116361">
      <w:bodyDiv w:val="1"/>
      <w:marLeft w:val="0"/>
      <w:marRight w:val="0"/>
      <w:marTop w:val="0"/>
      <w:marBottom w:val="0"/>
      <w:divBdr>
        <w:top w:val="none" w:sz="0" w:space="0" w:color="auto"/>
        <w:left w:val="none" w:sz="0" w:space="0" w:color="auto"/>
        <w:bottom w:val="none" w:sz="0" w:space="0" w:color="auto"/>
        <w:right w:val="none" w:sz="0" w:space="0" w:color="auto"/>
      </w:divBdr>
      <w:divsChild>
        <w:div w:id="505827041">
          <w:marLeft w:val="1354"/>
          <w:marRight w:val="0"/>
          <w:marTop w:val="77"/>
          <w:marBottom w:val="0"/>
          <w:divBdr>
            <w:top w:val="none" w:sz="0" w:space="0" w:color="auto"/>
            <w:left w:val="none" w:sz="0" w:space="0" w:color="auto"/>
            <w:bottom w:val="none" w:sz="0" w:space="0" w:color="auto"/>
            <w:right w:val="none" w:sz="0" w:space="0" w:color="auto"/>
          </w:divBdr>
        </w:div>
        <w:div w:id="1872910540">
          <w:marLeft w:val="1354"/>
          <w:marRight w:val="0"/>
          <w:marTop w:val="77"/>
          <w:marBottom w:val="0"/>
          <w:divBdr>
            <w:top w:val="none" w:sz="0" w:space="0" w:color="auto"/>
            <w:left w:val="none" w:sz="0" w:space="0" w:color="auto"/>
            <w:bottom w:val="none" w:sz="0" w:space="0" w:color="auto"/>
            <w:right w:val="none" w:sz="0" w:space="0" w:color="auto"/>
          </w:divBdr>
        </w:div>
      </w:divsChild>
    </w:div>
    <w:div w:id="736978341">
      <w:bodyDiv w:val="1"/>
      <w:marLeft w:val="0"/>
      <w:marRight w:val="0"/>
      <w:marTop w:val="0"/>
      <w:marBottom w:val="0"/>
      <w:divBdr>
        <w:top w:val="none" w:sz="0" w:space="0" w:color="auto"/>
        <w:left w:val="none" w:sz="0" w:space="0" w:color="auto"/>
        <w:bottom w:val="none" w:sz="0" w:space="0" w:color="auto"/>
        <w:right w:val="none" w:sz="0" w:space="0" w:color="auto"/>
      </w:divBdr>
    </w:div>
    <w:div w:id="746421156">
      <w:bodyDiv w:val="1"/>
      <w:marLeft w:val="0"/>
      <w:marRight w:val="0"/>
      <w:marTop w:val="0"/>
      <w:marBottom w:val="0"/>
      <w:divBdr>
        <w:top w:val="none" w:sz="0" w:space="0" w:color="auto"/>
        <w:left w:val="none" w:sz="0" w:space="0" w:color="auto"/>
        <w:bottom w:val="none" w:sz="0" w:space="0" w:color="auto"/>
        <w:right w:val="none" w:sz="0" w:space="0" w:color="auto"/>
      </w:divBdr>
    </w:div>
    <w:div w:id="759832862">
      <w:bodyDiv w:val="1"/>
      <w:marLeft w:val="0"/>
      <w:marRight w:val="0"/>
      <w:marTop w:val="0"/>
      <w:marBottom w:val="0"/>
      <w:divBdr>
        <w:top w:val="none" w:sz="0" w:space="0" w:color="auto"/>
        <w:left w:val="none" w:sz="0" w:space="0" w:color="auto"/>
        <w:bottom w:val="none" w:sz="0" w:space="0" w:color="auto"/>
        <w:right w:val="none" w:sz="0" w:space="0" w:color="auto"/>
      </w:divBdr>
      <w:divsChild>
        <w:div w:id="172304131">
          <w:marLeft w:val="547"/>
          <w:marRight w:val="0"/>
          <w:marTop w:val="115"/>
          <w:marBottom w:val="0"/>
          <w:divBdr>
            <w:top w:val="none" w:sz="0" w:space="0" w:color="auto"/>
            <w:left w:val="none" w:sz="0" w:space="0" w:color="auto"/>
            <w:bottom w:val="none" w:sz="0" w:space="0" w:color="auto"/>
            <w:right w:val="none" w:sz="0" w:space="0" w:color="auto"/>
          </w:divBdr>
        </w:div>
        <w:div w:id="1512797205">
          <w:marLeft w:val="547"/>
          <w:marRight w:val="0"/>
          <w:marTop w:val="96"/>
          <w:marBottom w:val="0"/>
          <w:divBdr>
            <w:top w:val="none" w:sz="0" w:space="0" w:color="auto"/>
            <w:left w:val="none" w:sz="0" w:space="0" w:color="auto"/>
            <w:bottom w:val="none" w:sz="0" w:space="0" w:color="auto"/>
            <w:right w:val="none" w:sz="0" w:space="0" w:color="auto"/>
          </w:divBdr>
        </w:div>
        <w:div w:id="1212185090">
          <w:marLeft w:val="547"/>
          <w:marRight w:val="0"/>
          <w:marTop w:val="96"/>
          <w:marBottom w:val="0"/>
          <w:divBdr>
            <w:top w:val="none" w:sz="0" w:space="0" w:color="auto"/>
            <w:left w:val="none" w:sz="0" w:space="0" w:color="auto"/>
            <w:bottom w:val="none" w:sz="0" w:space="0" w:color="auto"/>
            <w:right w:val="none" w:sz="0" w:space="0" w:color="auto"/>
          </w:divBdr>
        </w:div>
        <w:div w:id="1374187873">
          <w:marLeft w:val="547"/>
          <w:marRight w:val="0"/>
          <w:marTop w:val="96"/>
          <w:marBottom w:val="0"/>
          <w:divBdr>
            <w:top w:val="none" w:sz="0" w:space="0" w:color="auto"/>
            <w:left w:val="none" w:sz="0" w:space="0" w:color="auto"/>
            <w:bottom w:val="none" w:sz="0" w:space="0" w:color="auto"/>
            <w:right w:val="none" w:sz="0" w:space="0" w:color="auto"/>
          </w:divBdr>
        </w:div>
      </w:divsChild>
    </w:div>
    <w:div w:id="800609473">
      <w:bodyDiv w:val="1"/>
      <w:marLeft w:val="0"/>
      <w:marRight w:val="0"/>
      <w:marTop w:val="0"/>
      <w:marBottom w:val="0"/>
      <w:divBdr>
        <w:top w:val="none" w:sz="0" w:space="0" w:color="auto"/>
        <w:left w:val="none" w:sz="0" w:space="0" w:color="auto"/>
        <w:bottom w:val="none" w:sz="0" w:space="0" w:color="auto"/>
        <w:right w:val="none" w:sz="0" w:space="0" w:color="auto"/>
      </w:divBdr>
    </w:div>
    <w:div w:id="813378776">
      <w:bodyDiv w:val="1"/>
      <w:marLeft w:val="0"/>
      <w:marRight w:val="0"/>
      <w:marTop w:val="0"/>
      <w:marBottom w:val="0"/>
      <w:divBdr>
        <w:top w:val="none" w:sz="0" w:space="0" w:color="auto"/>
        <w:left w:val="none" w:sz="0" w:space="0" w:color="auto"/>
        <w:bottom w:val="none" w:sz="0" w:space="0" w:color="auto"/>
        <w:right w:val="none" w:sz="0" w:space="0" w:color="auto"/>
      </w:divBdr>
    </w:div>
    <w:div w:id="833961116">
      <w:bodyDiv w:val="1"/>
      <w:marLeft w:val="0"/>
      <w:marRight w:val="0"/>
      <w:marTop w:val="0"/>
      <w:marBottom w:val="0"/>
      <w:divBdr>
        <w:top w:val="none" w:sz="0" w:space="0" w:color="auto"/>
        <w:left w:val="none" w:sz="0" w:space="0" w:color="auto"/>
        <w:bottom w:val="none" w:sz="0" w:space="0" w:color="auto"/>
        <w:right w:val="none" w:sz="0" w:space="0" w:color="auto"/>
      </w:divBdr>
    </w:div>
    <w:div w:id="852842650">
      <w:bodyDiv w:val="1"/>
      <w:marLeft w:val="0"/>
      <w:marRight w:val="0"/>
      <w:marTop w:val="0"/>
      <w:marBottom w:val="0"/>
      <w:divBdr>
        <w:top w:val="none" w:sz="0" w:space="0" w:color="auto"/>
        <w:left w:val="none" w:sz="0" w:space="0" w:color="auto"/>
        <w:bottom w:val="none" w:sz="0" w:space="0" w:color="auto"/>
        <w:right w:val="none" w:sz="0" w:space="0" w:color="auto"/>
      </w:divBdr>
    </w:div>
    <w:div w:id="916935525">
      <w:bodyDiv w:val="1"/>
      <w:marLeft w:val="0"/>
      <w:marRight w:val="0"/>
      <w:marTop w:val="0"/>
      <w:marBottom w:val="0"/>
      <w:divBdr>
        <w:top w:val="none" w:sz="0" w:space="0" w:color="auto"/>
        <w:left w:val="none" w:sz="0" w:space="0" w:color="auto"/>
        <w:bottom w:val="none" w:sz="0" w:space="0" w:color="auto"/>
        <w:right w:val="none" w:sz="0" w:space="0" w:color="auto"/>
      </w:divBdr>
    </w:div>
    <w:div w:id="925461493">
      <w:bodyDiv w:val="1"/>
      <w:marLeft w:val="0"/>
      <w:marRight w:val="0"/>
      <w:marTop w:val="0"/>
      <w:marBottom w:val="0"/>
      <w:divBdr>
        <w:top w:val="none" w:sz="0" w:space="0" w:color="auto"/>
        <w:left w:val="none" w:sz="0" w:space="0" w:color="auto"/>
        <w:bottom w:val="none" w:sz="0" w:space="0" w:color="auto"/>
        <w:right w:val="none" w:sz="0" w:space="0" w:color="auto"/>
      </w:divBdr>
    </w:div>
    <w:div w:id="943541761">
      <w:bodyDiv w:val="1"/>
      <w:marLeft w:val="0"/>
      <w:marRight w:val="0"/>
      <w:marTop w:val="0"/>
      <w:marBottom w:val="0"/>
      <w:divBdr>
        <w:top w:val="none" w:sz="0" w:space="0" w:color="auto"/>
        <w:left w:val="none" w:sz="0" w:space="0" w:color="auto"/>
        <w:bottom w:val="none" w:sz="0" w:space="0" w:color="auto"/>
        <w:right w:val="none" w:sz="0" w:space="0" w:color="auto"/>
      </w:divBdr>
      <w:divsChild>
        <w:div w:id="1621911652">
          <w:marLeft w:val="547"/>
          <w:marRight w:val="0"/>
          <w:marTop w:val="154"/>
          <w:marBottom w:val="0"/>
          <w:divBdr>
            <w:top w:val="none" w:sz="0" w:space="0" w:color="auto"/>
            <w:left w:val="none" w:sz="0" w:space="0" w:color="auto"/>
            <w:bottom w:val="none" w:sz="0" w:space="0" w:color="auto"/>
            <w:right w:val="none" w:sz="0" w:space="0" w:color="auto"/>
          </w:divBdr>
        </w:div>
        <w:div w:id="463620218">
          <w:marLeft w:val="547"/>
          <w:marRight w:val="0"/>
          <w:marTop w:val="115"/>
          <w:marBottom w:val="0"/>
          <w:divBdr>
            <w:top w:val="none" w:sz="0" w:space="0" w:color="auto"/>
            <w:left w:val="none" w:sz="0" w:space="0" w:color="auto"/>
            <w:bottom w:val="none" w:sz="0" w:space="0" w:color="auto"/>
            <w:right w:val="none" w:sz="0" w:space="0" w:color="auto"/>
          </w:divBdr>
        </w:div>
        <w:div w:id="632448447">
          <w:marLeft w:val="547"/>
          <w:marRight w:val="0"/>
          <w:marTop w:val="115"/>
          <w:marBottom w:val="0"/>
          <w:divBdr>
            <w:top w:val="none" w:sz="0" w:space="0" w:color="auto"/>
            <w:left w:val="none" w:sz="0" w:space="0" w:color="auto"/>
            <w:bottom w:val="none" w:sz="0" w:space="0" w:color="auto"/>
            <w:right w:val="none" w:sz="0" w:space="0" w:color="auto"/>
          </w:divBdr>
        </w:div>
        <w:div w:id="230391747">
          <w:marLeft w:val="547"/>
          <w:marRight w:val="0"/>
          <w:marTop w:val="115"/>
          <w:marBottom w:val="0"/>
          <w:divBdr>
            <w:top w:val="none" w:sz="0" w:space="0" w:color="auto"/>
            <w:left w:val="none" w:sz="0" w:space="0" w:color="auto"/>
            <w:bottom w:val="none" w:sz="0" w:space="0" w:color="auto"/>
            <w:right w:val="none" w:sz="0" w:space="0" w:color="auto"/>
          </w:divBdr>
        </w:div>
        <w:div w:id="2046442724">
          <w:marLeft w:val="547"/>
          <w:marRight w:val="0"/>
          <w:marTop w:val="115"/>
          <w:marBottom w:val="0"/>
          <w:divBdr>
            <w:top w:val="none" w:sz="0" w:space="0" w:color="auto"/>
            <w:left w:val="none" w:sz="0" w:space="0" w:color="auto"/>
            <w:bottom w:val="none" w:sz="0" w:space="0" w:color="auto"/>
            <w:right w:val="none" w:sz="0" w:space="0" w:color="auto"/>
          </w:divBdr>
        </w:div>
        <w:div w:id="1584755831">
          <w:marLeft w:val="547"/>
          <w:marRight w:val="0"/>
          <w:marTop w:val="115"/>
          <w:marBottom w:val="0"/>
          <w:divBdr>
            <w:top w:val="none" w:sz="0" w:space="0" w:color="auto"/>
            <w:left w:val="none" w:sz="0" w:space="0" w:color="auto"/>
            <w:bottom w:val="none" w:sz="0" w:space="0" w:color="auto"/>
            <w:right w:val="none" w:sz="0" w:space="0" w:color="auto"/>
          </w:divBdr>
        </w:div>
        <w:div w:id="962417981">
          <w:marLeft w:val="547"/>
          <w:marRight w:val="0"/>
          <w:marTop w:val="115"/>
          <w:marBottom w:val="0"/>
          <w:divBdr>
            <w:top w:val="none" w:sz="0" w:space="0" w:color="auto"/>
            <w:left w:val="none" w:sz="0" w:space="0" w:color="auto"/>
            <w:bottom w:val="none" w:sz="0" w:space="0" w:color="auto"/>
            <w:right w:val="none" w:sz="0" w:space="0" w:color="auto"/>
          </w:divBdr>
        </w:div>
      </w:divsChild>
    </w:div>
    <w:div w:id="944070293">
      <w:bodyDiv w:val="1"/>
      <w:marLeft w:val="0"/>
      <w:marRight w:val="0"/>
      <w:marTop w:val="0"/>
      <w:marBottom w:val="0"/>
      <w:divBdr>
        <w:top w:val="none" w:sz="0" w:space="0" w:color="auto"/>
        <w:left w:val="none" w:sz="0" w:space="0" w:color="auto"/>
        <w:bottom w:val="none" w:sz="0" w:space="0" w:color="auto"/>
        <w:right w:val="none" w:sz="0" w:space="0" w:color="auto"/>
      </w:divBdr>
      <w:divsChild>
        <w:div w:id="2083797491">
          <w:marLeft w:val="547"/>
          <w:marRight w:val="0"/>
          <w:marTop w:val="130"/>
          <w:marBottom w:val="0"/>
          <w:divBdr>
            <w:top w:val="none" w:sz="0" w:space="0" w:color="auto"/>
            <w:left w:val="none" w:sz="0" w:space="0" w:color="auto"/>
            <w:bottom w:val="none" w:sz="0" w:space="0" w:color="auto"/>
            <w:right w:val="none" w:sz="0" w:space="0" w:color="auto"/>
          </w:divBdr>
        </w:div>
        <w:div w:id="1131752075">
          <w:marLeft w:val="547"/>
          <w:marRight w:val="0"/>
          <w:marTop w:val="130"/>
          <w:marBottom w:val="0"/>
          <w:divBdr>
            <w:top w:val="none" w:sz="0" w:space="0" w:color="auto"/>
            <w:left w:val="none" w:sz="0" w:space="0" w:color="auto"/>
            <w:bottom w:val="none" w:sz="0" w:space="0" w:color="auto"/>
            <w:right w:val="none" w:sz="0" w:space="0" w:color="auto"/>
          </w:divBdr>
        </w:div>
        <w:div w:id="1828084824">
          <w:marLeft w:val="547"/>
          <w:marRight w:val="0"/>
          <w:marTop w:val="130"/>
          <w:marBottom w:val="0"/>
          <w:divBdr>
            <w:top w:val="none" w:sz="0" w:space="0" w:color="auto"/>
            <w:left w:val="none" w:sz="0" w:space="0" w:color="auto"/>
            <w:bottom w:val="none" w:sz="0" w:space="0" w:color="auto"/>
            <w:right w:val="none" w:sz="0" w:space="0" w:color="auto"/>
          </w:divBdr>
        </w:div>
      </w:divsChild>
    </w:div>
    <w:div w:id="954092520">
      <w:bodyDiv w:val="1"/>
      <w:marLeft w:val="0"/>
      <w:marRight w:val="0"/>
      <w:marTop w:val="0"/>
      <w:marBottom w:val="0"/>
      <w:divBdr>
        <w:top w:val="none" w:sz="0" w:space="0" w:color="auto"/>
        <w:left w:val="none" w:sz="0" w:space="0" w:color="auto"/>
        <w:bottom w:val="none" w:sz="0" w:space="0" w:color="auto"/>
        <w:right w:val="none" w:sz="0" w:space="0" w:color="auto"/>
      </w:divBdr>
    </w:div>
    <w:div w:id="954216444">
      <w:bodyDiv w:val="1"/>
      <w:marLeft w:val="0"/>
      <w:marRight w:val="0"/>
      <w:marTop w:val="0"/>
      <w:marBottom w:val="0"/>
      <w:divBdr>
        <w:top w:val="none" w:sz="0" w:space="0" w:color="auto"/>
        <w:left w:val="none" w:sz="0" w:space="0" w:color="auto"/>
        <w:bottom w:val="none" w:sz="0" w:space="0" w:color="auto"/>
        <w:right w:val="none" w:sz="0" w:space="0" w:color="auto"/>
      </w:divBdr>
      <w:divsChild>
        <w:div w:id="1070537334">
          <w:marLeft w:val="1354"/>
          <w:marRight w:val="0"/>
          <w:marTop w:val="82"/>
          <w:marBottom w:val="0"/>
          <w:divBdr>
            <w:top w:val="none" w:sz="0" w:space="0" w:color="auto"/>
            <w:left w:val="none" w:sz="0" w:space="0" w:color="auto"/>
            <w:bottom w:val="none" w:sz="0" w:space="0" w:color="auto"/>
            <w:right w:val="none" w:sz="0" w:space="0" w:color="auto"/>
          </w:divBdr>
        </w:div>
      </w:divsChild>
    </w:div>
    <w:div w:id="977343494">
      <w:bodyDiv w:val="1"/>
      <w:marLeft w:val="0"/>
      <w:marRight w:val="0"/>
      <w:marTop w:val="0"/>
      <w:marBottom w:val="0"/>
      <w:divBdr>
        <w:top w:val="none" w:sz="0" w:space="0" w:color="auto"/>
        <w:left w:val="none" w:sz="0" w:space="0" w:color="auto"/>
        <w:bottom w:val="none" w:sz="0" w:space="0" w:color="auto"/>
        <w:right w:val="none" w:sz="0" w:space="0" w:color="auto"/>
      </w:divBdr>
    </w:div>
    <w:div w:id="981156563">
      <w:bodyDiv w:val="1"/>
      <w:marLeft w:val="0"/>
      <w:marRight w:val="0"/>
      <w:marTop w:val="0"/>
      <w:marBottom w:val="0"/>
      <w:divBdr>
        <w:top w:val="none" w:sz="0" w:space="0" w:color="auto"/>
        <w:left w:val="none" w:sz="0" w:space="0" w:color="auto"/>
        <w:bottom w:val="none" w:sz="0" w:space="0" w:color="auto"/>
        <w:right w:val="none" w:sz="0" w:space="0" w:color="auto"/>
      </w:divBdr>
    </w:div>
    <w:div w:id="1015419612">
      <w:bodyDiv w:val="1"/>
      <w:marLeft w:val="0"/>
      <w:marRight w:val="0"/>
      <w:marTop w:val="0"/>
      <w:marBottom w:val="0"/>
      <w:divBdr>
        <w:top w:val="none" w:sz="0" w:space="0" w:color="auto"/>
        <w:left w:val="none" w:sz="0" w:space="0" w:color="auto"/>
        <w:bottom w:val="none" w:sz="0" w:space="0" w:color="auto"/>
        <w:right w:val="none" w:sz="0" w:space="0" w:color="auto"/>
      </w:divBdr>
    </w:div>
    <w:div w:id="1029797350">
      <w:bodyDiv w:val="1"/>
      <w:marLeft w:val="0"/>
      <w:marRight w:val="0"/>
      <w:marTop w:val="0"/>
      <w:marBottom w:val="0"/>
      <w:divBdr>
        <w:top w:val="none" w:sz="0" w:space="0" w:color="auto"/>
        <w:left w:val="none" w:sz="0" w:space="0" w:color="auto"/>
        <w:bottom w:val="none" w:sz="0" w:space="0" w:color="auto"/>
        <w:right w:val="none" w:sz="0" w:space="0" w:color="auto"/>
      </w:divBdr>
      <w:divsChild>
        <w:div w:id="1653945836">
          <w:marLeft w:val="1354"/>
          <w:marRight w:val="0"/>
          <w:marTop w:val="86"/>
          <w:marBottom w:val="0"/>
          <w:divBdr>
            <w:top w:val="none" w:sz="0" w:space="0" w:color="auto"/>
            <w:left w:val="none" w:sz="0" w:space="0" w:color="auto"/>
            <w:bottom w:val="none" w:sz="0" w:space="0" w:color="auto"/>
            <w:right w:val="none" w:sz="0" w:space="0" w:color="auto"/>
          </w:divBdr>
        </w:div>
        <w:div w:id="483816144">
          <w:marLeft w:val="2333"/>
          <w:marRight w:val="0"/>
          <w:marTop w:val="77"/>
          <w:marBottom w:val="0"/>
          <w:divBdr>
            <w:top w:val="none" w:sz="0" w:space="0" w:color="auto"/>
            <w:left w:val="none" w:sz="0" w:space="0" w:color="auto"/>
            <w:bottom w:val="none" w:sz="0" w:space="0" w:color="auto"/>
            <w:right w:val="none" w:sz="0" w:space="0" w:color="auto"/>
          </w:divBdr>
        </w:div>
        <w:div w:id="1646854773">
          <w:marLeft w:val="2333"/>
          <w:marRight w:val="0"/>
          <w:marTop w:val="77"/>
          <w:marBottom w:val="0"/>
          <w:divBdr>
            <w:top w:val="none" w:sz="0" w:space="0" w:color="auto"/>
            <w:left w:val="none" w:sz="0" w:space="0" w:color="auto"/>
            <w:bottom w:val="none" w:sz="0" w:space="0" w:color="auto"/>
            <w:right w:val="none" w:sz="0" w:space="0" w:color="auto"/>
          </w:divBdr>
        </w:div>
        <w:div w:id="430202141">
          <w:marLeft w:val="2333"/>
          <w:marRight w:val="0"/>
          <w:marTop w:val="77"/>
          <w:marBottom w:val="0"/>
          <w:divBdr>
            <w:top w:val="none" w:sz="0" w:space="0" w:color="auto"/>
            <w:left w:val="none" w:sz="0" w:space="0" w:color="auto"/>
            <w:bottom w:val="none" w:sz="0" w:space="0" w:color="auto"/>
            <w:right w:val="none" w:sz="0" w:space="0" w:color="auto"/>
          </w:divBdr>
        </w:div>
      </w:divsChild>
    </w:div>
    <w:div w:id="1045328293">
      <w:bodyDiv w:val="1"/>
      <w:marLeft w:val="0"/>
      <w:marRight w:val="0"/>
      <w:marTop w:val="0"/>
      <w:marBottom w:val="0"/>
      <w:divBdr>
        <w:top w:val="none" w:sz="0" w:space="0" w:color="auto"/>
        <w:left w:val="none" w:sz="0" w:space="0" w:color="auto"/>
        <w:bottom w:val="none" w:sz="0" w:space="0" w:color="auto"/>
        <w:right w:val="none" w:sz="0" w:space="0" w:color="auto"/>
      </w:divBdr>
      <w:divsChild>
        <w:div w:id="68385140">
          <w:marLeft w:val="1354"/>
          <w:marRight w:val="0"/>
          <w:marTop w:val="58"/>
          <w:marBottom w:val="0"/>
          <w:divBdr>
            <w:top w:val="none" w:sz="0" w:space="0" w:color="auto"/>
            <w:left w:val="none" w:sz="0" w:space="0" w:color="auto"/>
            <w:bottom w:val="none" w:sz="0" w:space="0" w:color="auto"/>
            <w:right w:val="none" w:sz="0" w:space="0" w:color="auto"/>
          </w:divBdr>
        </w:div>
        <w:div w:id="185606269">
          <w:marLeft w:val="1354"/>
          <w:marRight w:val="0"/>
          <w:marTop w:val="58"/>
          <w:marBottom w:val="0"/>
          <w:divBdr>
            <w:top w:val="none" w:sz="0" w:space="0" w:color="auto"/>
            <w:left w:val="none" w:sz="0" w:space="0" w:color="auto"/>
            <w:bottom w:val="none" w:sz="0" w:space="0" w:color="auto"/>
            <w:right w:val="none" w:sz="0" w:space="0" w:color="auto"/>
          </w:divBdr>
        </w:div>
        <w:div w:id="521280421">
          <w:marLeft w:val="1354"/>
          <w:marRight w:val="0"/>
          <w:marTop w:val="53"/>
          <w:marBottom w:val="0"/>
          <w:divBdr>
            <w:top w:val="none" w:sz="0" w:space="0" w:color="auto"/>
            <w:left w:val="none" w:sz="0" w:space="0" w:color="auto"/>
            <w:bottom w:val="none" w:sz="0" w:space="0" w:color="auto"/>
            <w:right w:val="none" w:sz="0" w:space="0" w:color="auto"/>
          </w:divBdr>
        </w:div>
        <w:div w:id="540896435">
          <w:marLeft w:val="1354"/>
          <w:marRight w:val="0"/>
          <w:marTop w:val="58"/>
          <w:marBottom w:val="0"/>
          <w:divBdr>
            <w:top w:val="none" w:sz="0" w:space="0" w:color="auto"/>
            <w:left w:val="none" w:sz="0" w:space="0" w:color="auto"/>
            <w:bottom w:val="none" w:sz="0" w:space="0" w:color="auto"/>
            <w:right w:val="none" w:sz="0" w:space="0" w:color="auto"/>
          </w:divBdr>
        </w:div>
        <w:div w:id="1533377030">
          <w:marLeft w:val="1354"/>
          <w:marRight w:val="0"/>
          <w:marTop w:val="58"/>
          <w:marBottom w:val="0"/>
          <w:divBdr>
            <w:top w:val="none" w:sz="0" w:space="0" w:color="auto"/>
            <w:left w:val="none" w:sz="0" w:space="0" w:color="auto"/>
            <w:bottom w:val="none" w:sz="0" w:space="0" w:color="auto"/>
            <w:right w:val="none" w:sz="0" w:space="0" w:color="auto"/>
          </w:divBdr>
        </w:div>
        <w:div w:id="1547714901">
          <w:marLeft w:val="1354"/>
          <w:marRight w:val="0"/>
          <w:marTop w:val="58"/>
          <w:marBottom w:val="0"/>
          <w:divBdr>
            <w:top w:val="none" w:sz="0" w:space="0" w:color="auto"/>
            <w:left w:val="none" w:sz="0" w:space="0" w:color="auto"/>
            <w:bottom w:val="none" w:sz="0" w:space="0" w:color="auto"/>
            <w:right w:val="none" w:sz="0" w:space="0" w:color="auto"/>
          </w:divBdr>
        </w:div>
        <w:div w:id="1699892959">
          <w:marLeft w:val="1354"/>
          <w:marRight w:val="0"/>
          <w:marTop w:val="58"/>
          <w:marBottom w:val="0"/>
          <w:divBdr>
            <w:top w:val="none" w:sz="0" w:space="0" w:color="auto"/>
            <w:left w:val="none" w:sz="0" w:space="0" w:color="auto"/>
            <w:bottom w:val="none" w:sz="0" w:space="0" w:color="auto"/>
            <w:right w:val="none" w:sz="0" w:space="0" w:color="auto"/>
          </w:divBdr>
        </w:div>
        <w:div w:id="1995255028">
          <w:marLeft w:val="1354"/>
          <w:marRight w:val="0"/>
          <w:marTop w:val="58"/>
          <w:marBottom w:val="0"/>
          <w:divBdr>
            <w:top w:val="none" w:sz="0" w:space="0" w:color="auto"/>
            <w:left w:val="none" w:sz="0" w:space="0" w:color="auto"/>
            <w:bottom w:val="none" w:sz="0" w:space="0" w:color="auto"/>
            <w:right w:val="none" w:sz="0" w:space="0" w:color="auto"/>
          </w:divBdr>
        </w:div>
      </w:divsChild>
    </w:div>
    <w:div w:id="1045910080">
      <w:bodyDiv w:val="1"/>
      <w:marLeft w:val="0"/>
      <w:marRight w:val="0"/>
      <w:marTop w:val="0"/>
      <w:marBottom w:val="0"/>
      <w:divBdr>
        <w:top w:val="none" w:sz="0" w:space="0" w:color="auto"/>
        <w:left w:val="none" w:sz="0" w:space="0" w:color="auto"/>
        <w:bottom w:val="none" w:sz="0" w:space="0" w:color="auto"/>
        <w:right w:val="none" w:sz="0" w:space="0" w:color="auto"/>
      </w:divBdr>
    </w:div>
    <w:div w:id="1066607153">
      <w:bodyDiv w:val="1"/>
      <w:marLeft w:val="0"/>
      <w:marRight w:val="0"/>
      <w:marTop w:val="0"/>
      <w:marBottom w:val="0"/>
      <w:divBdr>
        <w:top w:val="none" w:sz="0" w:space="0" w:color="auto"/>
        <w:left w:val="none" w:sz="0" w:space="0" w:color="auto"/>
        <w:bottom w:val="none" w:sz="0" w:space="0" w:color="auto"/>
        <w:right w:val="none" w:sz="0" w:space="0" w:color="auto"/>
      </w:divBdr>
      <w:divsChild>
        <w:div w:id="66465277">
          <w:marLeft w:val="547"/>
          <w:marRight w:val="0"/>
          <w:marTop w:val="115"/>
          <w:marBottom w:val="0"/>
          <w:divBdr>
            <w:top w:val="none" w:sz="0" w:space="0" w:color="auto"/>
            <w:left w:val="none" w:sz="0" w:space="0" w:color="auto"/>
            <w:bottom w:val="none" w:sz="0" w:space="0" w:color="auto"/>
            <w:right w:val="none" w:sz="0" w:space="0" w:color="auto"/>
          </w:divBdr>
        </w:div>
        <w:div w:id="30767286">
          <w:marLeft w:val="1166"/>
          <w:marRight w:val="0"/>
          <w:marTop w:val="96"/>
          <w:marBottom w:val="0"/>
          <w:divBdr>
            <w:top w:val="none" w:sz="0" w:space="0" w:color="auto"/>
            <w:left w:val="none" w:sz="0" w:space="0" w:color="auto"/>
            <w:bottom w:val="none" w:sz="0" w:space="0" w:color="auto"/>
            <w:right w:val="none" w:sz="0" w:space="0" w:color="auto"/>
          </w:divBdr>
        </w:div>
        <w:div w:id="256447834">
          <w:marLeft w:val="1166"/>
          <w:marRight w:val="0"/>
          <w:marTop w:val="96"/>
          <w:marBottom w:val="0"/>
          <w:divBdr>
            <w:top w:val="none" w:sz="0" w:space="0" w:color="auto"/>
            <w:left w:val="none" w:sz="0" w:space="0" w:color="auto"/>
            <w:bottom w:val="none" w:sz="0" w:space="0" w:color="auto"/>
            <w:right w:val="none" w:sz="0" w:space="0" w:color="auto"/>
          </w:divBdr>
        </w:div>
        <w:div w:id="1129469078">
          <w:marLeft w:val="1166"/>
          <w:marRight w:val="0"/>
          <w:marTop w:val="96"/>
          <w:marBottom w:val="0"/>
          <w:divBdr>
            <w:top w:val="none" w:sz="0" w:space="0" w:color="auto"/>
            <w:left w:val="none" w:sz="0" w:space="0" w:color="auto"/>
            <w:bottom w:val="none" w:sz="0" w:space="0" w:color="auto"/>
            <w:right w:val="none" w:sz="0" w:space="0" w:color="auto"/>
          </w:divBdr>
        </w:div>
        <w:div w:id="1931543075">
          <w:marLeft w:val="547"/>
          <w:marRight w:val="0"/>
          <w:marTop w:val="115"/>
          <w:marBottom w:val="0"/>
          <w:divBdr>
            <w:top w:val="none" w:sz="0" w:space="0" w:color="auto"/>
            <w:left w:val="none" w:sz="0" w:space="0" w:color="auto"/>
            <w:bottom w:val="none" w:sz="0" w:space="0" w:color="auto"/>
            <w:right w:val="none" w:sz="0" w:space="0" w:color="auto"/>
          </w:divBdr>
        </w:div>
        <w:div w:id="1009060877">
          <w:marLeft w:val="1166"/>
          <w:marRight w:val="0"/>
          <w:marTop w:val="96"/>
          <w:marBottom w:val="0"/>
          <w:divBdr>
            <w:top w:val="none" w:sz="0" w:space="0" w:color="auto"/>
            <w:left w:val="none" w:sz="0" w:space="0" w:color="auto"/>
            <w:bottom w:val="none" w:sz="0" w:space="0" w:color="auto"/>
            <w:right w:val="none" w:sz="0" w:space="0" w:color="auto"/>
          </w:divBdr>
        </w:div>
        <w:div w:id="37515332">
          <w:marLeft w:val="1166"/>
          <w:marRight w:val="0"/>
          <w:marTop w:val="96"/>
          <w:marBottom w:val="0"/>
          <w:divBdr>
            <w:top w:val="none" w:sz="0" w:space="0" w:color="auto"/>
            <w:left w:val="none" w:sz="0" w:space="0" w:color="auto"/>
            <w:bottom w:val="none" w:sz="0" w:space="0" w:color="auto"/>
            <w:right w:val="none" w:sz="0" w:space="0" w:color="auto"/>
          </w:divBdr>
        </w:div>
        <w:div w:id="259796346">
          <w:marLeft w:val="1166"/>
          <w:marRight w:val="0"/>
          <w:marTop w:val="96"/>
          <w:marBottom w:val="0"/>
          <w:divBdr>
            <w:top w:val="none" w:sz="0" w:space="0" w:color="auto"/>
            <w:left w:val="none" w:sz="0" w:space="0" w:color="auto"/>
            <w:bottom w:val="none" w:sz="0" w:space="0" w:color="auto"/>
            <w:right w:val="none" w:sz="0" w:space="0" w:color="auto"/>
          </w:divBdr>
        </w:div>
      </w:divsChild>
    </w:div>
    <w:div w:id="1076245843">
      <w:bodyDiv w:val="1"/>
      <w:marLeft w:val="0"/>
      <w:marRight w:val="0"/>
      <w:marTop w:val="0"/>
      <w:marBottom w:val="0"/>
      <w:divBdr>
        <w:top w:val="none" w:sz="0" w:space="0" w:color="auto"/>
        <w:left w:val="none" w:sz="0" w:space="0" w:color="auto"/>
        <w:bottom w:val="none" w:sz="0" w:space="0" w:color="auto"/>
        <w:right w:val="none" w:sz="0" w:space="0" w:color="auto"/>
      </w:divBdr>
      <w:divsChild>
        <w:div w:id="627977973">
          <w:marLeft w:val="547"/>
          <w:marRight w:val="0"/>
          <w:marTop w:val="77"/>
          <w:marBottom w:val="0"/>
          <w:divBdr>
            <w:top w:val="none" w:sz="0" w:space="0" w:color="auto"/>
            <w:left w:val="none" w:sz="0" w:space="0" w:color="auto"/>
            <w:bottom w:val="none" w:sz="0" w:space="0" w:color="auto"/>
            <w:right w:val="none" w:sz="0" w:space="0" w:color="auto"/>
          </w:divBdr>
        </w:div>
        <w:div w:id="1248340428">
          <w:marLeft w:val="547"/>
          <w:marRight w:val="0"/>
          <w:marTop w:val="77"/>
          <w:marBottom w:val="0"/>
          <w:divBdr>
            <w:top w:val="none" w:sz="0" w:space="0" w:color="auto"/>
            <w:left w:val="none" w:sz="0" w:space="0" w:color="auto"/>
            <w:bottom w:val="none" w:sz="0" w:space="0" w:color="auto"/>
            <w:right w:val="none" w:sz="0" w:space="0" w:color="auto"/>
          </w:divBdr>
        </w:div>
        <w:div w:id="1401824545">
          <w:marLeft w:val="547"/>
          <w:marRight w:val="0"/>
          <w:marTop w:val="86"/>
          <w:marBottom w:val="0"/>
          <w:divBdr>
            <w:top w:val="none" w:sz="0" w:space="0" w:color="auto"/>
            <w:left w:val="none" w:sz="0" w:space="0" w:color="auto"/>
            <w:bottom w:val="none" w:sz="0" w:space="0" w:color="auto"/>
            <w:right w:val="none" w:sz="0" w:space="0" w:color="auto"/>
          </w:divBdr>
        </w:div>
        <w:div w:id="1808819405">
          <w:marLeft w:val="547"/>
          <w:marRight w:val="0"/>
          <w:marTop w:val="77"/>
          <w:marBottom w:val="0"/>
          <w:divBdr>
            <w:top w:val="none" w:sz="0" w:space="0" w:color="auto"/>
            <w:left w:val="none" w:sz="0" w:space="0" w:color="auto"/>
            <w:bottom w:val="none" w:sz="0" w:space="0" w:color="auto"/>
            <w:right w:val="none" w:sz="0" w:space="0" w:color="auto"/>
          </w:divBdr>
        </w:div>
      </w:divsChild>
    </w:div>
    <w:div w:id="1142884910">
      <w:bodyDiv w:val="1"/>
      <w:marLeft w:val="0"/>
      <w:marRight w:val="0"/>
      <w:marTop w:val="0"/>
      <w:marBottom w:val="0"/>
      <w:divBdr>
        <w:top w:val="none" w:sz="0" w:space="0" w:color="auto"/>
        <w:left w:val="none" w:sz="0" w:space="0" w:color="auto"/>
        <w:bottom w:val="none" w:sz="0" w:space="0" w:color="auto"/>
        <w:right w:val="none" w:sz="0" w:space="0" w:color="auto"/>
      </w:divBdr>
    </w:div>
    <w:div w:id="1155533791">
      <w:bodyDiv w:val="1"/>
      <w:marLeft w:val="0"/>
      <w:marRight w:val="0"/>
      <w:marTop w:val="0"/>
      <w:marBottom w:val="0"/>
      <w:divBdr>
        <w:top w:val="none" w:sz="0" w:space="0" w:color="auto"/>
        <w:left w:val="none" w:sz="0" w:space="0" w:color="auto"/>
        <w:bottom w:val="none" w:sz="0" w:space="0" w:color="auto"/>
        <w:right w:val="none" w:sz="0" w:space="0" w:color="auto"/>
      </w:divBdr>
      <w:divsChild>
        <w:div w:id="141507887">
          <w:marLeft w:val="1354"/>
          <w:marRight w:val="0"/>
          <w:marTop w:val="58"/>
          <w:marBottom w:val="0"/>
          <w:divBdr>
            <w:top w:val="none" w:sz="0" w:space="0" w:color="auto"/>
            <w:left w:val="none" w:sz="0" w:space="0" w:color="auto"/>
            <w:bottom w:val="none" w:sz="0" w:space="0" w:color="auto"/>
            <w:right w:val="none" w:sz="0" w:space="0" w:color="auto"/>
          </w:divBdr>
        </w:div>
        <w:div w:id="1215502083">
          <w:marLeft w:val="1354"/>
          <w:marRight w:val="0"/>
          <w:marTop w:val="58"/>
          <w:marBottom w:val="0"/>
          <w:divBdr>
            <w:top w:val="none" w:sz="0" w:space="0" w:color="auto"/>
            <w:left w:val="none" w:sz="0" w:space="0" w:color="auto"/>
            <w:bottom w:val="none" w:sz="0" w:space="0" w:color="auto"/>
            <w:right w:val="none" w:sz="0" w:space="0" w:color="auto"/>
          </w:divBdr>
        </w:div>
      </w:divsChild>
    </w:div>
    <w:div w:id="1179661942">
      <w:bodyDiv w:val="1"/>
      <w:marLeft w:val="0"/>
      <w:marRight w:val="0"/>
      <w:marTop w:val="0"/>
      <w:marBottom w:val="0"/>
      <w:divBdr>
        <w:top w:val="none" w:sz="0" w:space="0" w:color="auto"/>
        <w:left w:val="none" w:sz="0" w:space="0" w:color="auto"/>
        <w:bottom w:val="none" w:sz="0" w:space="0" w:color="auto"/>
        <w:right w:val="none" w:sz="0" w:space="0" w:color="auto"/>
      </w:divBdr>
    </w:div>
    <w:div w:id="1181745803">
      <w:bodyDiv w:val="1"/>
      <w:marLeft w:val="0"/>
      <w:marRight w:val="0"/>
      <w:marTop w:val="0"/>
      <w:marBottom w:val="0"/>
      <w:divBdr>
        <w:top w:val="none" w:sz="0" w:space="0" w:color="auto"/>
        <w:left w:val="none" w:sz="0" w:space="0" w:color="auto"/>
        <w:bottom w:val="none" w:sz="0" w:space="0" w:color="auto"/>
        <w:right w:val="none" w:sz="0" w:space="0" w:color="auto"/>
      </w:divBdr>
    </w:div>
    <w:div w:id="1197735950">
      <w:bodyDiv w:val="1"/>
      <w:marLeft w:val="0"/>
      <w:marRight w:val="0"/>
      <w:marTop w:val="0"/>
      <w:marBottom w:val="0"/>
      <w:divBdr>
        <w:top w:val="none" w:sz="0" w:space="0" w:color="auto"/>
        <w:left w:val="none" w:sz="0" w:space="0" w:color="auto"/>
        <w:bottom w:val="none" w:sz="0" w:space="0" w:color="auto"/>
        <w:right w:val="none" w:sz="0" w:space="0" w:color="auto"/>
      </w:divBdr>
    </w:div>
    <w:div w:id="1200120072">
      <w:bodyDiv w:val="1"/>
      <w:marLeft w:val="0"/>
      <w:marRight w:val="0"/>
      <w:marTop w:val="0"/>
      <w:marBottom w:val="0"/>
      <w:divBdr>
        <w:top w:val="none" w:sz="0" w:space="0" w:color="auto"/>
        <w:left w:val="none" w:sz="0" w:space="0" w:color="auto"/>
        <w:bottom w:val="none" w:sz="0" w:space="0" w:color="auto"/>
        <w:right w:val="none" w:sz="0" w:space="0" w:color="auto"/>
      </w:divBdr>
    </w:div>
    <w:div w:id="1238176501">
      <w:bodyDiv w:val="1"/>
      <w:marLeft w:val="0"/>
      <w:marRight w:val="0"/>
      <w:marTop w:val="0"/>
      <w:marBottom w:val="0"/>
      <w:divBdr>
        <w:top w:val="none" w:sz="0" w:space="0" w:color="auto"/>
        <w:left w:val="none" w:sz="0" w:space="0" w:color="auto"/>
        <w:bottom w:val="none" w:sz="0" w:space="0" w:color="auto"/>
        <w:right w:val="none" w:sz="0" w:space="0" w:color="auto"/>
      </w:divBdr>
    </w:div>
    <w:div w:id="1251620388">
      <w:bodyDiv w:val="1"/>
      <w:marLeft w:val="0"/>
      <w:marRight w:val="0"/>
      <w:marTop w:val="0"/>
      <w:marBottom w:val="0"/>
      <w:divBdr>
        <w:top w:val="none" w:sz="0" w:space="0" w:color="auto"/>
        <w:left w:val="none" w:sz="0" w:space="0" w:color="auto"/>
        <w:bottom w:val="none" w:sz="0" w:space="0" w:color="auto"/>
        <w:right w:val="none" w:sz="0" w:space="0" w:color="auto"/>
      </w:divBdr>
      <w:divsChild>
        <w:div w:id="1964727322">
          <w:marLeft w:val="547"/>
          <w:marRight w:val="0"/>
          <w:marTop w:val="115"/>
          <w:marBottom w:val="0"/>
          <w:divBdr>
            <w:top w:val="none" w:sz="0" w:space="0" w:color="auto"/>
            <w:left w:val="none" w:sz="0" w:space="0" w:color="auto"/>
            <w:bottom w:val="none" w:sz="0" w:space="0" w:color="auto"/>
            <w:right w:val="none" w:sz="0" w:space="0" w:color="auto"/>
          </w:divBdr>
        </w:div>
        <w:div w:id="1979532384">
          <w:marLeft w:val="547"/>
          <w:marRight w:val="0"/>
          <w:marTop w:val="115"/>
          <w:marBottom w:val="0"/>
          <w:divBdr>
            <w:top w:val="none" w:sz="0" w:space="0" w:color="auto"/>
            <w:left w:val="none" w:sz="0" w:space="0" w:color="auto"/>
            <w:bottom w:val="none" w:sz="0" w:space="0" w:color="auto"/>
            <w:right w:val="none" w:sz="0" w:space="0" w:color="auto"/>
          </w:divBdr>
        </w:div>
        <w:div w:id="981156354">
          <w:marLeft w:val="547"/>
          <w:marRight w:val="0"/>
          <w:marTop w:val="115"/>
          <w:marBottom w:val="0"/>
          <w:divBdr>
            <w:top w:val="none" w:sz="0" w:space="0" w:color="auto"/>
            <w:left w:val="none" w:sz="0" w:space="0" w:color="auto"/>
            <w:bottom w:val="none" w:sz="0" w:space="0" w:color="auto"/>
            <w:right w:val="none" w:sz="0" w:space="0" w:color="auto"/>
          </w:divBdr>
        </w:div>
        <w:div w:id="889925417">
          <w:marLeft w:val="547"/>
          <w:marRight w:val="0"/>
          <w:marTop w:val="115"/>
          <w:marBottom w:val="0"/>
          <w:divBdr>
            <w:top w:val="none" w:sz="0" w:space="0" w:color="auto"/>
            <w:left w:val="none" w:sz="0" w:space="0" w:color="auto"/>
            <w:bottom w:val="none" w:sz="0" w:space="0" w:color="auto"/>
            <w:right w:val="none" w:sz="0" w:space="0" w:color="auto"/>
          </w:divBdr>
        </w:div>
      </w:divsChild>
    </w:div>
    <w:div w:id="1267038104">
      <w:bodyDiv w:val="1"/>
      <w:marLeft w:val="0"/>
      <w:marRight w:val="0"/>
      <w:marTop w:val="0"/>
      <w:marBottom w:val="0"/>
      <w:divBdr>
        <w:top w:val="none" w:sz="0" w:space="0" w:color="auto"/>
        <w:left w:val="none" w:sz="0" w:space="0" w:color="auto"/>
        <w:bottom w:val="none" w:sz="0" w:space="0" w:color="auto"/>
        <w:right w:val="none" w:sz="0" w:space="0" w:color="auto"/>
      </w:divBdr>
    </w:div>
    <w:div w:id="1298562614">
      <w:bodyDiv w:val="1"/>
      <w:marLeft w:val="0"/>
      <w:marRight w:val="0"/>
      <w:marTop w:val="0"/>
      <w:marBottom w:val="0"/>
      <w:divBdr>
        <w:top w:val="none" w:sz="0" w:space="0" w:color="auto"/>
        <w:left w:val="none" w:sz="0" w:space="0" w:color="auto"/>
        <w:bottom w:val="none" w:sz="0" w:space="0" w:color="auto"/>
        <w:right w:val="none" w:sz="0" w:space="0" w:color="auto"/>
      </w:divBdr>
      <w:divsChild>
        <w:div w:id="1750540408">
          <w:marLeft w:val="2117"/>
          <w:marRight w:val="0"/>
          <w:marTop w:val="86"/>
          <w:marBottom w:val="0"/>
          <w:divBdr>
            <w:top w:val="none" w:sz="0" w:space="0" w:color="auto"/>
            <w:left w:val="none" w:sz="0" w:space="0" w:color="auto"/>
            <w:bottom w:val="none" w:sz="0" w:space="0" w:color="auto"/>
            <w:right w:val="none" w:sz="0" w:space="0" w:color="auto"/>
          </w:divBdr>
        </w:div>
        <w:div w:id="1649704725">
          <w:marLeft w:val="1800"/>
          <w:marRight w:val="0"/>
          <w:marTop w:val="96"/>
          <w:marBottom w:val="0"/>
          <w:divBdr>
            <w:top w:val="none" w:sz="0" w:space="0" w:color="auto"/>
            <w:left w:val="none" w:sz="0" w:space="0" w:color="auto"/>
            <w:bottom w:val="none" w:sz="0" w:space="0" w:color="auto"/>
            <w:right w:val="none" w:sz="0" w:space="0" w:color="auto"/>
          </w:divBdr>
        </w:div>
        <w:div w:id="1775785537">
          <w:marLeft w:val="1800"/>
          <w:marRight w:val="0"/>
          <w:marTop w:val="96"/>
          <w:marBottom w:val="0"/>
          <w:divBdr>
            <w:top w:val="none" w:sz="0" w:space="0" w:color="auto"/>
            <w:left w:val="none" w:sz="0" w:space="0" w:color="auto"/>
            <w:bottom w:val="none" w:sz="0" w:space="0" w:color="auto"/>
            <w:right w:val="none" w:sz="0" w:space="0" w:color="auto"/>
          </w:divBdr>
        </w:div>
        <w:div w:id="1999066283">
          <w:marLeft w:val="1800"/>
          <w:marRight w:val="0"/>
          <w:marTop w:val="96"/>
          <w:marBottom w:val="0"/>
          <w:divBdr>
            <w:top w:val="none" w:sz="0" w:space="0" w:color="auto"/>
            <w:left w:val="none" w:sz="0" w:space="0" w:color="auto"/>
            <w:bottom w:val="none" w:sz="0" w:space="0" w:color="auto"/>
            <w:right w:val="none" w:sz="0" w:space="0" w:color="auto"/>
          </w:divBdr>
        </w:div>
        <w:div w:id="2107071043">
          <w:marLeft w:val="1800"/>
          <w:marRight w:val="0"/>
          <w:marTop w:val="96"/>
          <w:marBottom w:val="0"/>
          <w:divBdr>
            <w:top w:val="none" w:sz="0" w:space="0" w:color="auto"/>
            <w:left w:val="none" w:sz="0" w:space="0" w:color="auto"/>
            <w:bottom w:val="none" w:sz="0" w:space="0" w:color="auto"/>
            <w:right w:val="none" w:sz="0" w:space="0" w:color="auto"/>
          </w:divBdr>
        </w:div>
        <w:div w:id="2060670525">
          <w:marLeft w:val="1800"/>
          <w:marRight w:val="0"/>
          <w:marTop w:val="96"/>
          <w:marBottom w:val="0"/>
          <w:divBdr>
            <w:top w:val="none" w:sz="0" w:space="0" w:color="auto"/>
            <w:left w:val="none" w:sz="0" w:space="0" w:color="auto"/>
            <w:bottom w:val="none" w:sz="0" w:space="0" w:color="auto"/>
            <w:right w:val="none" w:sz="0" w:space="0" w:color="auto"/>
          </w:divBdr>
        </w:div>
        <w:div w:id="1522820161">
          <w:marLeft w:val="1800"/>
          <w:marRight w:val="0"/>
          <w:marTop w:val="96"/>
          <w:marBottom w:val="0"/>
          <w:divBdr>
            <w:top w:val="none" w:sz="0" w:space="0" w:color="auto"/>
            <w:left w:val="none" w:sz="0" w:space="0" w:color="auto"/>
            <w:bottom w:val="none" w:sz="0" w:space="0" w:color="auto"/>
            <w:right w:val="none" w:sz="0" w:space="0" w:color="auto"/>
          </w:divBdr>
        </w:div>
        <w:div w:id="1821654778">
          <w:marLeft w:val="547"/>
          <w:marRight w:val="0"/>
          <w:marTop w:val="115"/>
          <w:marBottom w:val="0"/>
          <w:divBdr>
            <w:top w:val="none" w:sz="0" w:space="0" w:color="auto"/>
            <w:left w:val="none" w:sz="0" w:space="0" w:color="auto"/>
            <w:bottom w:val="none" w:sz="0" w:space="0" w:color="auto"/>
            <w:right w:val="none" w:sz="0" w:space="0" w:color="auto"/>
          </w:divBdr>
        </w:div>
        <w:div w:id="1848907252">
          <w:marLeft w:val="547"/>
          <w:marRight w:val="0"/>
          <w:marTop w:val="115"/>
          <w:marBottom w:val="0"/>
          <w:divBdr>
            <w:top w:val="none" w:sz="0" w:space="0" w:color="auto"/>
            <w:left w:val="none" w:sz="0" w:space="0" w:color="auto"/>
            <w:bottom w:val="none" w:sz="0" w:space="0" w:color="auto"/>
            <w:right w:val="none" w:sz="0" w:space="0" w:color="auto"/>
          </w:divBdr>
        </w:div>
        <w:div w:id="1668940433">
          <w:marLeft w:val="547"/>
          <w:marRight w:val="0"/>
          <w:marTop w:val="115"/>
          <w:marBottom w:val="0"/>
          <w:divBdr>
            <w:top w:val="none" w:sz="0" w:space="0" w:color="auto"/>
            <w:left w:val="none" w:sz="0" w:space="0" w:color="auto"/>
            <w:bottom w:val="none" w:sz="0" w:space="0" w:color="auto"/>
            <w:right w:val="none" w:sz="0" w:space="0" w:color="auto"/>
          </w:divBdr>
        </w:div>
        <w:div w:id="866410942">
          <w:marLeft w:val="547"/>
          <w:marRight w:val="0"/>
          <w:marTop w:val="115"/>
          <w:marBottom w:val="0"/>
          <w:divBdr>
            <w:top w:val="none" w:sz="0" w:space="0" w:color="auto"/>
            <w:left w:val="none" w:sz="0" w:space="0" w:color="auto"/>
            <w:bottom w:val="none" w:sz="0" w:space="0" w:color="auto"/>
            <w:right w:val="none" w:sz="0" w:space="0" w:color="auto"/>
          </w:divBdr>
        </w:div>
      </w:divsChild>
    </w:div>
    <w:div w:id="1305084420">
      <w:bodyDiv w:val="1"/>
      <w:marLeft w:val="0"/>
      <w:marRight w:val="0"/>
      <w:marTop w:val="0"/>
      <w:marBottom w:val="0"/>
      <w:divBdr>
        <w:top w:val="none" w:sz="0" w:space="0" w:color="auto"/>
        <w:left w:val="none" w:sz="0" w:space="0" w:color="auto"/>
        <w:bottom w:val="none" w:sz="0" w:space="0" w:color="auto"/>
        <w:right w:val="none" w:sz="0" w:space="0" w:color="auto"/>
      </w:divBdr>
      <w:divsChild>
        <w:div w:id="1708097323">
          <w:marLeft w:val="446"/>
          <w:marRight w:val="0"/>
          <w:marTop w:val="0"/>
          <w:marBottom w:val="0"/>
          <w:divBdr>
            <w:top w:val="none" w:sz="0" w:space="0" w:color="auto"/>
            <w:left w:val="none" w:sz="0" w:space="0" w:color="auto"/>
            <w:bottom w:val="none" w:sz="0" w:space="0" w:color="auto"/>
            <w:right w:val="none" w:sz="0" w:space="0" w:color="auto"/>
          </w:divBdr>
        </w:div>
      </w:divsChild>
    </w:div>
    <w:div w:id="1346635958">
      <w:bodyDiv w:val="1"/>
      <w:marLeft w:val="0"/>
      <w:marRight w:val="0"/>
      <w:marTop w:val="0"/>
      <w:marBottom w:val="0"/>
      <w:divBdr>
        <w:top w:val="none" w:sz="0" w:space="0" w:color="auto"/>
        <w:left w:val="none" w:sz="0" w:space="0" w:color="auto"/>
        <w:bottom w:val="none" w:sz="0" w:space="0" w:color="auto"/>
        <w:right w:val="none" w:sz="0" w:space="0" w:color="auto"/>
      </w:divBdr>
    </w:div>
    <w:div w:id="1362591629">
      <w:bodyDiv w:val="1"/>
      <w:marLeft w:val="0"/>
      <w:marRight w:val="0"/>
      <w:marTop w:val="0"/>
      <w:marBottom w:val="0"/>
      <w:divBdr>
        <w:top w:val="none" w:sz="0" w:space="0" w:color="auto"/>
        <w:left w:val="none" w:sz="0" w:space="0" w:color="auto"/>
        <w:bottom w:val="none" w:sz="0" w:space="0" w:color="auto"/>
        <w:right w:val="none" w:sz="0" w:space="0" w:color="auto"/>
      </w:divBdr>
    </w:div>
    <w:div w:id="1387099356">
      <w:bodyDiv w:val="1"/>
      <w:marLeft w:val="0"/>
      <w:marRight w:val="0"/>
      <w:marTop w:val="0"/>
      <w:marBottom w:val="0"/>
      <w:divBdr>
        <w:top w:val="none" w:sz="0" w:space="0" w:color="auto"/>
        <w:left w:val="none" w:sz="0" w:space="0" w:color="auto"/>
        <w:bottom w:val="none" w:sz="0" w:space="0" w:color="auto"/>
        <w:right w:val="none" w:sz="0" w:space="0" w:color="auto"/>
      </w:divBdr>
      <w:divsChild>
        <w:div w:id="1844389594">
          <w:marLeft w:val="547"/>
          <w:marRight w:val="0"/>
          <w:marTop w:val="115"/>
          <w:marBottom w:val="0"/>
          <w:divBdr>
            <w:top w:val="none" w:sz="0" w:space="0" w:color="auto"/>
            <w:left w:val="none" w:sz="0" w:space="0" w:color="auto"/>
            <w:bottom w:val="none" w:sz="0" w:space="0" w:color="auto"/>
            <w:right w:val="none" w:sz="0" w:space="0" w:color="auto"/>
          </w:divBdr>
        </w:div>
        <w:div w:id="1210800608">
          <w:marLeft w:val="547"/>
          <w:marRight w:val="0"/>
          <w:marTop w:val="115"/>
          <w:marBottom w:val="0"/>
          <w:divBdr>
            <w:top w:val="none" w:sz="0" w:space="0" w:color="auto"/>
            <w:left w:val="none" w:sz="0" w:space="0" w:color="auto"/>
            <w:bottom w:val="none" w:sz="0" w:space="0" w:color="auto"/>
            <w:right w:val="none" w:sz="0" w:space="0" w:color="auto"/>
          </w:divBdr>
        </w:div>
        <w:div w:id="916985392">
          <w:marLeft w:val="547"/>
          <w:marRight w:val="0"/>
          <w:marTop w:val="115"/>
          <w:marBottom w:val="0"/>
          <w:divBdr>
            <w:top w:val="none" w:sz="0" w:space="0" w:color="auto"/>
            <w:left w:val="none" w:sz="0" w:space="0" w:color="auto"/>
            <w:bottom w:val="none" w:sz="0" w:space="0" w:color="auto"/>
            <w:right w:val="none" w:sz="0" w:space="0" w:color="auto"/>
          </w:divBdr>
        </w:div>
        <w:div w:id="208997905">
          <w:marLeft w:val="547"/>
          <w:marRight w:val="0"/>
          <w:marTop w:val="115"/>
          <w:marBottom w:val="0"/>
          <w:divBdr>
            <w:top w:val="none" w:sz="0" w:space="0" w:color="auto"/>
            <w:left w:val="none" w:sz="0" w:space="0" w:color="auto"/>
            <w:bottom w:val="none" w:sz="0" w:space="0" w:color="auto"/>
            <w:right w:val="none" w:sz="0" w:space="0" w:color="auto"/>
          </w:divBdr>
        </w:div>
        <w:div w:id="660697135">
          <w:marLeft w:val="547"/>
          <w:marRight w:val="0"/>
          <w:marTop w:val="115"/>
          <w:marBottom w:val="0"/>
          <w:divBdr>
            <w:top w:val="none" w:sz="0" w:space="0" w:color="auto"/>
            <w:left w:val="none" w:sz="0" w:space="0" w:color="auto"/>
            <w:bottom w:val="none" w:sz="0" w:space="0" w:color="auto"/>
            <w:right w:val="none" w:sz="0" w:space="0" w:color="auto"/>
          </w:divBdr>
        </w:div>
      </w:divsChild>
    </w:div>
    <w:div w:id="1406218831">
      <w:bodyDiv w:val="1"/>
      <w:marLeft w:val="0"/>
      <w:marRight w:val="0"/>
      <w:marTop w:val="0"/>
      <w:marBottom w:val="0"/>
      <w:divBdr>
        <w:top w:val="none" w:sz="0" w:space="0" w:color="auto"/>
        <w:left w:val="none" w:sz="0" w:space="0" w:color="auto"/>
        <w:bottom w:val="none" w:sz="0" w:space="0" w:color="auto"/>
        <w:right w:val="none" w:sz="0" w:space="0" w:color="auto"/>
      </w:divBdr>
    </w:div>
    <w:div w:id="1487821457">
      <w:bodyDiv w:val="1"/>
      <w:marLeft w:val="0"/>
      <w:marRight w:val="0"/>
      <w:marTop w:val="0"/>
      <w:marBottom w:val="0"/>
      <w:divBdr>
        <w:top w:val="none" w:sz="0" w:space="0" w:color="auto"/>
        <w:left w:val="none" w:sz="0" w:space="0" w:color="auto"/>
        <w:bottom w:val="none" w:sz="0" w:space="0" w:color="auto"/>
        <w:right w:val="none" w:sz="0" w:space="0" w:color="auto"/>
      </w:divBdr>
    </w:div>
    <w:div w:id="1521047522">
      <w:bodyDiv w:val="1"/>
      <w:marLeft w:val="0"/>
      <w:marRight w:val="0"/>
      <w:marTop w:val="0"/>
      <w:marBottom w:val="0"/>
      <w:divBdr>
        <w:top w:val="none" w:sz="0" w:space="0" w:color="auto"/>
        <w:left w:val="none" w:sz="0" w:space="0" w:color="auto"/>
        <w:bottom w:val="none" w:sz="0" w:space="0" w:color="auto"/>
        <w:right w:val="none" w:sz="0" w:space="0" w:color="auto"/>
      </w:divBdr>
      <w:divsChild>
        <w:div w:id="417672163">
          <w:marLeft w:val="547"/>
          <w:marRight w:val="0"/>
          <w:marTop w:val="106"/>
          <w:marBottom w:val="0"/>
          <w:divBdr>
            <w:top w:val="none" w:sz="0" w:space="0" w:color="auto"/>
            <w:left w:val="none" w:sz="0" w:space="0" w:color="auto"/>
            <w:bottom w:val="none" w:sz="0" w:space="0" w:color="auto"/>
            <w:right w:val="none" w:sz="0" w:space="0" w:color="auto"/>
          </w:divBdr>
        </w:div>
        <w:div w:id="488400901">
          <w:marLeft w:val="547"/>
          <w:marRight w:val="0"/>
          <w:marTop w:val="106"/>
          <w:marBottom w:val="0"/>
          <w:divBdr>
            <w:top w:val="none" w:sz="0" w:space="0" w:color="auto"/>
            <w:left w:val="none" w:sz="0" w:space="0" w:color="auto"/>
            <w:bottom w:val="none" w:sz="0" w:space="0" w:color="auto"/>
            <w:right w:val="none" w:sz="0" w:space="0" w:color="auto"/>
          </w:divBdr>
        </w:div>
        <w:div w:id="1736581950">
          <w:marLeft w:val="547"/>
          <w:marRight w:val="0"/>
          <w:marTop w:val="106"/>
          <w:marBottom w:val="0"/>
          <w:divBdr>
            <w:top w:val="none" w:sz="0" w:space="0" w:color="auto"/>
            <w:left w:val="none" w:sz="0" w:space="0" w:color="auto"/>
            <w:bottom w:val="none" w:sz="0" w:space="0" w:color="auto"/>
            <w:right w:val="none" w:sz="0" w:space="0" w:color="auto"/>
          </w:divBdr>
        </w:div>
        <w:div w:id="194852703">
          <w:marLeft w:val="547"/>
          <w:marRight w:val="0"/>
          <w:marTop w:val="106"/>
          <w:marBottom w:val="0"/>
          <w:divBdr>
            <w:top w:val="none" w:sz="0" w:space="0" w:color="auto"/>
            <w:left w:val="none" w:sz="0" w:space="0" w:color="auto"/>
            <w:bottom w:val="none" w:sz="0" w:space="0" w:color="auto"/>
            <w:right w:val="none" w:sz="0" w:space="0" w:color="auto"/>
          </w:divBdr>
        </w:div>
      </w:divsChild>
    </w:div>
    <w:div w:id="1527866004">
      <w:bodyDiv w:val="1"/>
      <w:marLeft w:val="0"/>
      <w:marRight w:val="0"/>
      <w:marTop w:val="0"/>
      <w:marBottom w:val="0"/>
      <w:divBdr>
        <w:top w:val="none" w:sz="0" w:space="0" w:color="auto"/>
        <w:left w:val="none" w:sz="0" w:space="0" w:color="auto"/>
        <w:bottom w:val="none" w:sz="0" w:space="0" w:color="auto"/>
        <w:right w:val="none" w:sz="0" w:space="0" w:color="auto"/>
      </w:divBdr>
      <w:divsChild>
        <w:div w:id="345835884">
          <w:marLeft w:val="2333"/>
          <w:marRight w:val="0"/>
          <w:marTop w:val="67"/>
          <w:marBottom w:val="0"/>
          <w:divBdr>
            <w:top w:val="none" w:sz="0" w:space="0" w:color="auto"/>
            <w:left w:val="none" w:sz="0" w:space="0" w:color="auto"/>
            <w:bottom w:val="none" w:sz="0" w:space="0" w:color="auto"/>
            <w:right w:val="none" w:sz="0" w:space="0" w:color="auto"/>
          </w:divBdr>
        </w:div>
        <w:div w:id="487745653">
          <w:marLeft w:val="2333"/>
          <w:marRight w:val="0"/>
          <w:marTop w:val="67"/>
          <w:marBottom w:val="0"/>
          <w:divBdr>
            <w:top w:val="none" w:sz="0" w:space="0" w:color="auto"/>
            <w:left w:val="none" w:sz="0" w:space="0" w:color="auto"/>
            <w:bottom w:val="none" w:sz="0" w:space="0" w:color="auto"/>
            <w:right w:val="none" w:sz="0" w:space="0" w:color="auto"/>
          </w:divBdr>
        </w:div>
        <w:div w:id="589585961">
          <w:marLeft w:val="1354"/>
          <w:marRight w:val="0"/>
          <w:marTop w:val="77"/>
          <w:marBottom w:val="0"/>
          <w:divBdr>
            <w:top w:val="none" w:sz="0" w:space="0" w:color="auto"/>
            <w:left w:val="none" w:sz="0" w:space="0" w:color="auto"/>
            <w:bottom w:val="none" w:sz="0" w:space="0" w:color="auto"/>
            <w:right w:val="none" w:sz="0" w:space="0" w:color="auto"/>
          </w:divBdr>
        </w:div>
        <w:div w:id="643389061">
          <w:marLeft w:val="1354"/>
          <w:marRight w:val="0"/>
          <w:marTop w:val="77"/>
          <w:marBottom w:val="0"/>
          <w:divBdr>
            <w:top w:val="none" w:sz="0" w:space="0" w:color="auto"/>
            <w:left w:val="none" w:sz="0" w:space="0" w:color="auto"/>
            <w:bottom w:val="none" w:sz="0" w:space="0" w:color="auto"/>
            <w:right w:val="none" w:sz="0" w:space="0" w:color="auto"/>
          </w:divBdr>
        </w:div>
        <w:div w:id="671833219">
          <w:marLeft w:val="1354"/>
          <w:marRight w:val="0"/>
          <w:marTop w:val="77"/>
          <w:marBottom w:val="0"/>
          <w:divBdr>
            <w:top w:val="none" w:sz="0" w:space="0" w:color="auto"/>
            <w:left w:val="none" w:sz="0" w:space="0" w:color="auto"/>
            <w:bottom w:val="none" w:sz="0" w:space="0" w:color="auto"/>
            <w:right w:val="none" w:sz="0" w:space="0" w:color="auto"/>
          </w:divBdr>
        </w:div>
        <w:div w:id="916325528">
          <w:marLeft w:val="1354"/>
          <w:marRight w:val="0"/>
          <w:marTop w:val="77"/>
          <w:marBottom w:val="0"/>
          <w:divBdr>
            <w:top w:val="none" w:sz="0" w:space="0" w:color="auto"/>
            <w:left w:val="none" w:sz="0" w:space="0" w:color="auto"/>
            <w:bottom w:val="none" w:sz="0" w:space="0" w:color="auto"/>
            <w:right w:val="none" w:sz="0" w:space="0" w:color="auto"/>
          </w:divBdr>
        </w:div>
        <w:div w:id="954481517">
          <w:marLeft w:val="2333"/>
          <w:marRight w:val="0"/>
          <w:marTop w:val="67"/>
          <w:marBottom w:val="0"/>
          <w:divBdr>
            <w:top w:val="none" w:sz="0" w:space="0" w:color="auto"/>
            <w:left w:val="none" w:sz="0" w:space="0" w:color="auto"/>
            <w:bottom w:val="none" w:sz="0" w:space="0" w:color="auto"/>
            <w:right w:val="none" w:sz="0" w:space="0" w:color="auto"/>
          </w:divBdr>
        </w:div>
        <w:div w:id="1192766960">
          <w:marLeft w:val="1354"/>
          <w:marRight w:val="0"/>
          <w:marTop w:val="77"/>
          <w:marBottom w:val="0"/>
          <w:divBdr>
            <w:top w:val="none" w:sz="0" w:space="0" w:color="auto"/>
            <w:left w:val="none" w:sz="0" w:space="0" w:color="auto"/>
            <w:bottom w:val="none" w:sz="0" w:space="0" w:color="auto"/>
            <w:right w:val="none" w:sz="0" w:space="0" w:color="auto"/>
          </w:divBdr>
        </w:div>
        <w:div w:id="1393188247">
          <w:marLeft w:val="1354"/>
          <w:marRight w:val="0"/>
          <w:marTop w:val="77"/>
          <w:marBottom w:val="0"/>
          <w:divBdr>
            <w:top w:val="none" w:sz="0" w:space="0" w:color="auto"/>
            <w:left w:val="none" w:sz="0" w:space="0" w:color="auto"/>
            <w:bottom w:val="none" w:sz="0" w:space="0" w:color="auto"/>
            <w:right w:val="none" w:sz="0" w:space="0" w:color="auto"/>
          </w:divBdr>
        </w:div>
        <w:div w:id="1509752965">
          <w:marLeft w:val="2333"/>
          <w:marRight w:val="0"/>
          <w:marTop w:val="67"/>
          <w:marBottom w:val="0"/>
          <w:divBdr>
            <w:top w:val="none" w:sz="0" w:space="0" w:color="auto"/>
            <w:left w:val="none" w:sz="0" w:space="0" w:color="auto"/>
            <w:bottom w:val="none" w:sz="0" w:space="0" w:color="auto"/>
            <w:right w:val="none" w:sz="0" w:space="0" w:color="auto"/>
          </w:divBdr>
        </w:div>
        <w:div w:id="1868524959">
          <w:marLeft w:val="2333"/>
          <w:marRight w:val="0"/>
          <w:marTop w:val="67"/>
          <w:marBottom w:val="0"/>
          <w:divBdr>
            <w:top w:val="none" w:sz="0" w:space="0" w:color="auto"/>
            <w:left w:val="none" w:sz="0" w:space="0" w:color="auto"/>
            <w:bottom w:val="none" w:sz="0" w:space="0" w:color="auto"/>
            <w:right w:val="none" w:sz="0" w:space="0" w:color="auto"/>
          </w:divBdr>
        </w:div>
        <w:div w:id="2021466838">
          <w:marLeft w:val="2333"/>
          <w:marRight w:val="0"/>
          <w:marTop w:val="67"/>
          <w:marBottom w:val="0"/>
          <w:divBdr>
            <w:top w:val="none" w:sz="0" w:space="0" w:color="auto"/>
            <w:left w:val="none" w:sz="0" w:space="0" w:color="auto"/>
            <w:bottom w:val="none" w:sz="0" w:space="0" w:color="auto"/>
            <w:right w:val="none" w:sz="0" w:space="0" w:color="auto"/>
          </w:divBdr>
        </w:div>
        <w:div w:id="2088452285">
          <w:marLeft w:val="2333"/>
          <w:marRight w:val="0"/>
          <w:marTop w:val="67"/>
          <w:marBottom w:val="0"/>
          <w:divBdr>
            <w:top w:val="none" w:sz="0" w:space="0" w:color="auto"/>
            <w:left w:val="none" w:sz="0" w:space="0" w:color="auto"/>
            <w:bottom w:val="none" w:sz="0" w:space="0" w:color="auto"/>
            <w:right w:val="none" w:sz="0" w:space="0" w:color="auto"/>
          </w:divBdr>
        </w:div>
      </w:divsChild>
    </w:div>
    <w:div w:id="1533492302">
      <w:bodyDiv w:val="1"/>
      <w:marLeft w:val="0"/>
      <w:marRight w:val="0"/>
      <w:marTop w:val="0"/>
      <w:marBottom w:val="0"/>
      <w:divBdr>
        <w:top w:val="none" w:sz="0" w:space="0" w:color="auto"/>
        <w:left w:val="none" w:sz="0" w:space="0" w:color="auto"/>
        <w:bottom w:val="none" w:sz="0" w:space="0" w:color="auto"/>
        <w:right w:val="none" w:sz="0" w:space="0" w:color="auto"/>
      </w:divBdr>
      <w:divsChild>
        <w:div w:id="1236864192">
          <w:marLeft w:val="446"/>
          <w:marRight w:val="0"/>
          <w:marTop w:val="0"/>
          <w:marBottom w:val="0"/>
          <w:divBdr>
            <w:top w:val="none" w:sz="0" w:space="0" w:color="auto"/>
            <w:left w:val="none" w:sz="0" w:space="0" w:color="auto"/>
            <w:bottom w:val="none" w:sz="0" w:space="0" w:color="auto"/>
            <w:right w:val="none" w:sz="0" w:space="0" w:color="auto"/>
          </w:divBdr>
        </w:div>
        <w:div w:id="1557859982">
          <w:marLeft w:val="446"/>
          <w:marRight w:val="0"/>
          <w:marTop w:val="0"/>
          <w:marBottom w:val="0"/>
          <w:divBdr>
            <w:top w:val="none" w:sz="0" w:space="0" w:color="auto"/>
            <w:left w:val="none" w:sz="0" w:space="0" w:color="auto"/>
            <w:bottom w:val="none" w:sz="0" w:space="0" w:color="auto"/>
            <w:right w:val="none" w:sz="0" w:space="0" w:color="auto"/>
          </w:divBdr>
        </w:div>
        <w:div w:id="1793983767">
          <w:marLeft w:val="446"/>
          <w:marRight w:val="0"/>
          <w:marTop w:val="0"/>
          <w:marBottom w:val="0"/>
          <w:divBdr>
            <w:top w:val="none" w:sz="0" w:space="0" w:color="auto"/>
            <w:left w:val="none" w:sz="0" w:space="0" w:color="auto"/>
            <w:bottom w:val="none" w:sz="0" w:space="0" w:color="auto"/>
            <w:right w:val="none" w:sz="0" w:space="0" w:color="auto"/>
          </w:divBdr>
        </w:div>
      </w:divsChild>
    </w:div>
    <w:div w:id="1536038215">
      <w:bodyDiv w:val="1"/>
      <w:marLeft w:val="0"/>
      <w:marRight w:val="0"/>
      <w:marTop w:val="0"/>
      <w:marBottom w:val="0"/>
      <w:divBdr>
        <w:top w:val="none" w:sz="0" w:space="0" w:color="auto"/>
        <w:left w:val="none" w:sz="0" w:space="0" w:color="auto"/>
        <w:bottom w:val="none" w:sz="0" w:space="0" w:color="auto"/>
        <w:right w:val="none" w:sz="0" w:space="0" w:color="auto"/>
      </w:divBdr>
      <w:divsChild>
        <w:div w:id="1446459466">
          <w:marLeft w:val="547"/>
          <w:marRight w:val="0"/>
          <w:marTop w:val="106"/>
          <w:marBottom w:val="0"/>
          <w:divBdr>
            <w:top w:val="none" w:sz="0" w:space="0" w:color="auto"/>
            <w:left w:val="none" w:sz="0" w:space="0" w:color="auto"/>
            <w:bottom w:val="none" w:sz="0" w:space="0" w:color="auto"/>
            <w:right w:val="none" w:sz="0" w:space="0" w:color="auto"/>
          </w:divBdr>
        </w:div>
        <w:div w:id="1276134964">
          <w:marLeft w:val="547"/>
          <w:marRight w:val="0"/>
          <w:marTop w:val="106"/>
          <w:marBottom w:val="0"/>
          <w:divBdr>
            <w:top w:val="none" w:sz="0" w:space="0" w:color="auto"/>
            <w:left w:val="none" w:sz="0" w:space="0" w:color="auto"/>
            <w:bottom w:val="none" w:sz="0" w:space="0" w:color="auto"/>
            <w:right w:val="none" w:sz="0" w:space="0" w:color="auto"/>
          </w:divBdr>
        </w:div>
        <w:div w:id="1079520240">
          <w:marLeft w:val="547"/>
          <w:marRight w:val="0"/>
          <w:marTop w:val="106"/>
          <w:marBottom w:val="0"/>
          <w:divBdr>
            <w:top w:val="none" w:sz="0" w:space="0" w:color="auto"/>
            <w:left w:val="none" w:sz="0" w:space="0" w:color="auto"/>
            <w:bottom w:val="none" w:sz="0" w:space="0" w:color="auto"/>
            <w:right w:val="none" w:sz="0" w:space="0" w:color="auto"/>
          </w:divBdr>
        </w:div>
        <w:div w:id="718480787">
          <w:marLeft w:val="547"/>
          <w:marRight w:val="0"/>
          <w:marTop w:val="106"/>
          <w:marBottom w:val="0"/>
          <w:divBdr>
            <w:top w:val="none" w:sz="0" w:space="0" w:color="auto"/>
            <w:left w:val="none" w:sz="0" w:space="0" w:color="auto"/>
            <w:bottom w:val="none" w:sz="0" w:space="0" w:color="auto"/>
            <w:right w:val="none" w:sz="0" w:space="0" w:color="auto"/>
          </w:divBdr>
        </w:div>
        <w:div w:id="1943144514">
          <w:marLeft w:val="547"/>
          <w:marRight w:val="0"/>
          <w:marTop w:val="106"/>
          <w:marBottom w:val="0"/>
          <w:divBdr>
            <w:top w:val="none" w:sz="0" w:space="0" w:color="auto"/>
            <w:left w:val="none" w:sz="0" w:space="0" w:color="auto"/>
            <w:bottom w:val="none" w:sz="0" w:space="0" w:color="auto"/>
            <w:right w:val="none" w:sz="0" w:space="0" w:color="auto"/>
          </w:divBdr>
        </w:div>
      </w:divsChild>
    </w:div>
    <w:div w:id="1544174157">
      <w:bodyDiv w:val="1"/>
      <w:marLeft w:val="0"/>
      <w:marRight w:val="0"/>
      <w:marTop w:val="0"/>
      <w:marBottom w:val="0"/>
      <w:divBdr>
        <w:top w:val="none" w:sz="0" w:space="0" w:color="auto"/>
        <w:left w:val="none" w:sz="0" w:space="0" w:color="auto"/>
        <w:bottom w:val="none" w:sz="0" w:space="0" w:color="auto"/>
        <w:right w:val="none" w:sz="0" w:space="0" w:color="auto"/>
      </w:divBdr>
      <w:divsChild>
        <w:div w:id="1558777877">
          <w:marLeft w:val="1354"/>
          <w:marRight w:val="0"/>
          <w:marTop w:val="82"/>
          <w:marBottom w:val="0"/>
          <w:divBdr>
            <w:top w:val="none" w:sz="0" w:space="0" w:color="auto"/>
            <w:left w:val="none" w:sz="0" w:space="0" w:color="auto"/>
            <w:bottom w:val="none" w:sz="0" w:space="0" w:color="auto"/>
            <w:right w:val="none" w:sz="0" w:space="0" w:color="auto"/>
          </w:divBdr>
        </w:div>
        <w:div w:id="350303911">
          <w:marLeft w:val="2333"/>
          <w:marRight w:val="0"/>
          <w:marTop w:val="72"/>
          <w:marBottom w:val="0"/>
          <w:divBdr>
            <w:top w:val="none" w:sz="0" w:space="0" w:color="auto"/>
            <w:left w:val="none" w:sz="0" w:space="0" w:color="auto"/>
            <w:bottom w:val="none" w:sz="0" w:space="0" w:color="auto"/>
            <w:right w:val="none" w:sz="0" w:space="0" w:color="auto"/>
          </w:divBdr>
        </w:div>
        <w:div w:id="1108045249">
          <w:marLeft w:val="2333"/>
          <w:marRight w:val="0"/>
          <w:marTop w:val="72"/>
          <w:marBottom w:val="0"/>
          <w:divBdr>
            <w:top w:val="none" w:sz="0" w:space="0" w:color="auto"/>
            <w:left w:val="none" w:sz="0" w:space="0" w:color="auto"/>
            <w:bottom w:val="none" w:sz="0" w:space="0" w:color="auto"/>
            <w:right w:val="none" w:sz="0" w:space="0" w:color="auto"/>
          </w:divBdr>
        </w:div>
        <w:div w:id="1142884732">
          <w:marLeft w:val="1354"/>
          <w:marRight w:val="0"/>
          <w:marTop w:val="82"/>
          <w:marBottom w:val="0"/>
          <w:divBdr>
            <w:top w:val="none" w:sz="0" w:space="0" w:color="auto"/>
            <w:left w:val="none" w:sz="0" w:space="0" w:color="auto"/>
            <w:bottom w:val="none" w:sz="0" w:space="0" w:color="auto"/>
            <w:right w:val="none" w:sz="0" w:space="0" w:color="auto"/>
          </w:divBdr>
        </w:div>
      </w:divsChild>
    </w:div>
    <w:div w:id="1565600842">
      <w:bodyDiv w:val="1"/>
      <w:marLeft w:val="0"/>
      <w:marRight w:val="0"/>
      <w:marTop w:val="0"/>
      <w:marBottom w:val="0"/>
      <w:divBdr>
        <w:top w:val="none" w:sz="0" w:space="0" w:color="auto"/>
        <w:left w:val="none" w:sz="0" w:space="0" w:color="auto"/>
        <w:bottom w:val="none" w:sz="0" w:space="0" w:color="auto"/>
        <w:right w:val="none" w:sz="0" w:space="0" w:color="auto"/>
      </w:divBdr>
      <w:divsChild>
        <w:div w:id="1721660893">
          <w:marLeft w:val="446"/>
          <w:marRight w:val="0"/>
          <w:marTop w:val="0"/>
          <w:marBottom w:val="0"/>
          <w:divBdr>
            <w:top w:val="none" w:sz="0" w:space="0" w:color="auto"/>
            <w:left w:val="none" w:sz="0" w:space="0" w:color="auto"/>
            <w:bottom w:val="none" w:sz="0" w:space="0" w:color="auto"/>
            <w:right w:val="none" w:sz="0" w:space="0" w:color="auto"/>
          </w:divBdr>
        </w:div>
      </w:divsChild>
    </w:div>
    <w:div w:id="1569195962">
      <w:bodyDiv w:val="1"/>
      <w:marLeft w:val="0"/>
      <w:marRight w:val="0"/>
      <w:marTop w:val="0"/>
      <w:marBottom w:val="0"/>
      <w:divBdr>
        <w:top w:val="none" w:sz="0" w:space="0" w:color="auto"/>
        <w:left w:val="none" w:sz="0" w:space="0" w:color="auto"/>
        <w:bottom w:val="none" w:sz="0" w:space="0" w:color="auto"/>
        <w:right w:val="none" w:sz="0" w:space="0" w:color="auto"/>
      </w:divBdr>
    </w:div>
    <w:div w:id="1619216068">
      <w:bodyDiv w:val="1"/>
      <w:marLeft w:val="0"/>
      <w:marRight w:val="0"/>
      <w:marTop w:val="0"/>
      <w:marBottom w:val="0"/>
      <w:divBdr>
        <w:top w:val="none" w:sz="0" w:space="0" w:color="auto"/>
        <w:left w:val="none" w:sz="0" w:space="0" w:color="auto"/>
        <w:bottom w:val="none" w:sz="0" w:space="0" w:color="auto"/>
        <w:right w:val="none" w:sz="0" w:space="0" w:color="auto"/>
      </w:divBdr>
    </w:div>
    <w:div w:id="1631127330">
      <w:bodyDiv w:val="1"/>
      <w:marLeft w:val="0"/>
      <w:marRight w:val="0"/>
      <w:marTop w:val="0"/>
      <w:marBottom w:val="0"/>
      <w:divBdr>
        <w:top w:val="none" w:sz="0" w:space="0" w:color="auto"/>
        <w:left w:val="none" w:sz="0" w:space="0" w:color="auto"/>
        <w:bottom w:val="none" w:sz="0" w:space="0" w:color="auto"/>
        <w:right w:val="none" w:sz="0" w:space="0" w:color="auto"/>
      </w:divBdr>
      <w:divsChild>
        <w:div w:id="614407290">
          <w:marLeft w:val="1354"/>
          <w:marRight w:val="0"/>
          <w:marTop w:val="82"/>
          <w:marBottom w:val="0"/>
          <w:divBdr>
            <w:top w:val="none" w:sz="0" w:space="0" w:color="auto"/>
            <w:left w:val="none" w:sz="0" w:space="0" w:color="auto"/>
            <w:bottom w:val="none" w:sz="0" w:space="0" w:color="auto"/>
            <w:right w:val="none" w:sz="0" w:space="0" w:color="auto"/>
          </w:divBdr>
        </w:div>
        <w:div w:id="1017191081">
          <w:marLeft w:val="1354"/>
          <w:marRight w:val="0"/>
          <w:marTop w:val="82"/>
          <w:marBottom w:val="0"/>
          <w:divBdr>
            <w:top w:val="none" w:sz="0" w:space="0" w:color="auto"/>
            <w:left w:val="none" w:sz="0" w:space="0" w:color="auto"/>
            <w:bottom w:val="none" w:sz="0" w:space="0" w:color="auto"/>
            <w:right w:val="none" w:sz="0" w:space="0" w:color="auto"/>
          </w:divBdr>
        </w:div>
        <w:div w:id="1253507662">
          <w:marLeft w:val="1354"/>
          <w:marRight w:val="0"/>
          <w:marTop w:val="82"/>
          <w:marBottom w:val="0"/>
          <w:divBdr>
            <w:top w:val="none" w:sz="0" w:space="0" w:color="auto"/>
            <w:left w:val="none" w:sz="0" w:space="0" w:color="auto"/>
            <w:bottom w:val="none" w:sz="0" w:space="0" w:color="auto"/>
            <w:right w:val="none" w:sz="0" w:space="0" w:color="auto"/>
          </w:divBdr>
        </w:div>
        <w:div w:id="1132477726">
          <w:marLeft w:val="1354"/>
          <w:marRight w:val="0"/>
          <w:marTop w:val="82"/>
          <w:marBottom w:val="0"/>
          <w:divBdr>
            <w:top w:val="none" w:sz="0" w:space="0" w:color="auto"/>
            <w:left w:val="none" w:sz="0" w:space="0" w:color="auto"/>
            <w:bottom w:val="none" w:sz="0" w:space="0" w:color="auto"/>
            <w:right w:val="none" w:sz="0" w:space="0" w:color="auto"/>
          </w:divBdr>
        </w:div>
        <w:div w:id="756513284">
          <w:marLeft w:val="1354"/>
          <w:marRight w:val="0"/>
          <w:marTop w:val="82"/>
          <w:marBottom w:val="0"/>
          <w:divBdr>
            <w:top w:val="none" w:sz="0" w:space="0" w:color="auto"/>
            <w:left w:val="none" w:sz="0" w:space="0" w:color="auto"/>
            <w:bottom w:val="none" w:sz="0" w:space="0" w:color="auto"/>
            <w:right w:val="none" w:sz="0" w:space="0" w:color="auto"/>
          </w:divBdr>
        </w:div>
        <w:div w:id="1905989678">
          <w:marLeft w:val="1354"/>
          <w:marRight w:val="0"/>
          <w:marTop w:val="82"/>
          <w:marBottom w:val="0"/>
          <w:divBdr>
            <w:top w:val="none" w:sz="0" w:space="0" w:color="auto"/>
            <w:left w:val="none" w:sz="0" w:space="0" w:color="auto"/>
            <w:bottom w:val="none" w:sz="0" w:space="0" w:color="auto"/>
            <w:right w:val="none" w:sz="0" w:space="0" w:color="auto"/>
          </w:divBdr>
        </w:div>
        <w:div w:id="745110332">
          <w:marLeft w:val="1354"/>
          <w:marRight w:val="0"/>
          <w:marTop w:val="82"/>
          <w:marBottom w:val="0"/>
          <w:divBdr>
            <w:top w:val="none" w:sz="0" w:space="0" w:color="auto"/>
            <w:left w:val="none" w:sz="0" w:space="0" w:color="auto"/>
            <w:bottom w:val="none" w:sz="0" w:space="0" w:color="auto"/>
            <w:right w:val="none" w:sz="0" w:space="0" w:color="auto"/>
          </w:divBdr>
        </w:div>
        <w:div w:id="1465151945">
          <w:marLeft w:val="1354"/>
          <w:marRight w:val="0"/>
          <w:marTop w:val="82"/>
          <w:marBottom w:val="0"/>
          <w:divBdr>
            <w:top w:val="none" w:sz="0" w:space="0" w:color="auto"/>
            <w:left w:val="none" w:sz="0" w:space="0" w:color="auto"/>
            <w:bottom w:val="none" w:sz="0" w:space="0" w:color="auto"/>
            <w:right w:val="none" w:sz="0" w:space="0" w:color="auto"/>
          </w:divBdr>
        </w:div>
        <w:div w:id="460147787">
          <w:marLeft w:val="1354"/>
          <w:marRight w:val="0"/>
          <w:marTop w:val="82"/>
          <w:marBottom w:val="0"/>
          <w:divBdr>
            <w:top w:val="none" w:sz="0" w:space="0" w:color="auto"/>
            <w:left w:val="none" w:sz="0" w:space="0" w:color="auto"/>
            <w:bottom w:val="none" w:sz="0" w:space="0" w:color="auto"/>
            <w:right w:val="none" w:sz="0" w:space="0" w:color="auto"/>
          </w:divBdr>
        </w:div>
        <w:div w:id="1094284898">
          <w:marLeft w:val="1354"/>
          <w:marRight w:val="0"/>
          <w:marTop w:val="82"/>
          <w:marBottom w:val="0"/>
          <w:divBdr>
            <w:top w:val="none" w:sz="0" w:space="0" w:color="auto"/>
            <w:left w:val="none" w:sz="0" w:space="0" w:color="auto"/>
            <w:bottom w:val="none" w:sz="0" w:space="0" w:color="auto"/>
            <w:right w:val="none" w:sz="0" w:space="0" w:color="auto"/>
          </w:divBdr>
        </w:div>
        <w:div w:id="219873566">
          <w:marLeft w:val="1354"/>
          <w:marRight w:val="0"/>
          <w:marTop w:val="82"/>
          <w:marBottom w:val="0"/>
          <w:divBdr>
            <w:top w:val="none" w:sz="0" w:space="0" w:color="auto"/>
            <w:left w:val="none" w:sz="0" w:space="0" w:color="auto"/>
            <w:bottom w:val="none" w:sz="0" w:space="0" w:color="auto"/>
            <w:right w:val="none" w:sz="0" w:space="0" w:color="auto"/>
          </w:divBdr>
        </w:div>
        <w:div w:id="1278443031">
          <w:marLeft w:val="1354"/>
          <w:marRight w:val="0"/>
          <w:marTop w:val="82"/>
          <w:marBottom w:val="0"/>
          <w:divBdr>
            <w:top w:val="none" w:sz="0" w:space="0" w:color="auto"/>
            <w:left w:val="none" w:sz="0" w:space="0" w:color="auto"/>
            <w:bottom w:val="none" w:sz="0" w:space="0" w:color="auto"/>
            <w:right w:val="none" w:sz="0" w:space="0" w:color="auto"/>
          </w:divBdr>
        </w:div>
        <w:div w:id="1076826986">
          <w:marLeft w:val="1354"/>
          <w:marRight w:val="0"/>
          <w:marTop w:val="82"/>
          <w:marBottom w:val="0"/>
          <w:divBdr>
            <w:top w:val="none" w:sz="0" w:space="0" w:color="auto"/>
            <w:left w:val="none" w:sz="0" w:space="0" w:color="auto"/>
            <w:bottom w:val="none" w:sz="0" w:space="0" w:color="auto"/>
            <w:right w:val="none" w:sz="0" w:space="0" w:color="auto"/>
          </w:divBdr>
        </w:div>
      </w:divsChild>
    </w:div>
    <w:div w:id="1661613038">
      <w:bodyDiv w:val="1"/>
      <w:marLeft w:val="0"/>
      <w:marRight w:val="0"/>
      <w:marTop w:val="0"/>
      <w:marBottom w:val="0"/>
      <w:divBdr>
        <w:top w:val="none" w:sz="0" w:space="0" w:color="auto"/>
        <w:left w:val="none" w:sz="0" w:space="0" w:color="auto"/>
        <w:bottom w:val="none" w:sz="0" w:space="0" w:color="auto"/>
        <w:right w:val="none" w:sz="0" w:space="0" w:color="auto"/>
      </w:divBdr>
    </w:div>
    <w:div w:id="1693609093">
      <w:bodyDiv w:val="1"/>
      <w:marLeft w:val="0"/>
      <w:marRight w:val="0"/>
      <w:marTop w:val="0"/>
      <w:marBottom w:val="0"/>
      <w:divBdr>
        <w:top w:val="none" w:sz="0" w:space="0" w:color="auto"/>
        <w:left w:val="none" w:sz="0" w:space="0" w:color="auto"/>
        <w:bottom w:val="none" w:sz="0" w:space="0" w:color="auto"/>
        <w:right w:val="none" w:sz="0" w:space="0" w:color="auto"/>
      </w:divBdr>
    </w:div>
    <w:div w:id="1706831640">
      <w:bodyDiv w:val="1"/>
      <w:marLeft w:val="0"/>
      <w:marRight w:val="0"/>
      <w:marTop w:val="0"/>
      <w:marBottom w:val="0"/>
      <w:divBdr>
        <w:top w:val="none" w:sz="0" w:space="0" w:color="auto"/>
        <w:left w:val="none" w:sz="0" w:space="0" w:color="auto"/>
        <w:bottom w:val="none" w:sz="0" w:space="0" w:color="auto"/>
        <w:right w:val="none" w:sz="0" w:space="0" w:color="auto"/>
      </w:divBdr>
      <w:divsChild>
        <w:div w:id="369185467">
          <w:marLeft w:val="1354"/>
          <w:marRight w:val="0"/>
          <w:marTop w:val="82"/>
          <w:marBottom w:val="0"/>
          <w:divBdr>
            <w:top w:val="none" w:sz="0" w:space="0" w:color="auto"/>
            <w:left w:val="none" w:sz="0" w:space="0" w:color="auto"/>
            <w:bottom w:val="none" w:sz="0" w:space="0" w:color="auto"/>
            <w:right w:val="none" w:sz="0" w:space="0" w:color="auto"/>
          </w:divBdr>
        </w:div>
        <w:div w:id="1232547828">
          <w:marLeft w:val="1354"/>
          <w:marRight w:val="0"/>
          <w:marTop w:val="82"/>
          <w:marBottom w:val="0"/>
          <w:divBdr>
            <w:top w:val="none" w:sz="0" w:space="0" w:color="auto"/>
            <w:left w:val="none" w:sz="0" w:space="0" w:color="auto"/>
            <w:bottom w:val="none" w:sz="0" w:space="0" w:color="auto"/>
            <w:right w:val="none" w:sz="0" w:space="0" w:color="auto"/>
          </w:divBdr>
        </w:div>
        <w:div w:id="1378890856">
          <w:marLeft w:val="1354"/>
          <w:marRight w:val="0"/>
          <w:marTop w:val="82"/>
          <w:marBottom w:val="0"/>
          <w:divBdr>
            <w:top w:val="none" w:sz="0" w:space="0" w:color="auto"/>
            <w:left w:val="none" w:sz="0" w:space="0" w:color="auto"/>
            <w:bottom w:val="none" w:sz="0" w:space="0" w:color="auto"/>
            <w:right w:val="none" w:sz="0" w:space="0" w:color="auto"/>
          </w:divBdr>
        </w:div>
        <w:div w:id="1786460232">
          <w:marLeft w:val="1354"/>
          <w:marRight w:val="0"/>
          <w:marTop w:val="82"/>
          <w:marBottom w:val="0"/>
          <w:divBdr>
            <w:top w:val="none" w:sz="0" w:space="0" w:color="auto"/>
            <w:left w:val="none" w:sz="0" w:space="0" w:color="auto"/>
            <w:bottom w:val="none" w:sz="0" w:space="0" w:color="auto"/>
            <w:right w:val="none" w:sz="0" w:space="0" w:color="auto"/>
          </w:divBdr>
        </w:div>
        <w:div w:id="2034377144">
          <w:marLeft w:val="1354"/>
          <w:marRight w:val="0"/>
          <w:marTop w:val="82"/>
          <w:marBottom w:val="0"/>
          <w:divBdr>
            <w:top w:val="none" w:sz="0" w:space="0" w:color="auto"/>
            <w:left w:val="none" w:sz="0" w:space="0" w:color="auto"/>
            <w:bottom w:val="none" w:sz="0" w:space="0" w:color="auto"/>
            <w:right w:val="none" w:sz="0" w:space="0" w:color="auto"/>
          </w:divBdr>
        </w:div>
      </w:divsChild>
    </w:div>
    <w:div w:id="1720208604">
      <w:bodyDiv w:val="1"/>
      <w:marLeft w:val="0"/>
      <w:marRight w:val="0"/>
      <w:marTop w:val="0"/>
      <w:marBottom w:val="0"/>
      <w:divBdr>
        <w:top w:val="none" w:sz="0" w:space="0" w:color="auto"/>
        <w:left w:val="none" w:sz="0" w:space="0" w:color="auto"/>
        <w:bottom w:val="none" w:sz="0" w:space="0" w:color="auto"/>
        <w:right w:val="none" w:sz="0" w:space="0" w:color="auto"/>
      </w:divBdr>
    </w:div>
    <w:div w:id="1814181174">
      <w:bodyDiv w:val="1"/>
      <w:marLeft w:val="0"/>
      <w:marRight w:val="0"/>
      <w:marTop w:val="0"/>
      <w:marBottom w:val="0"/>
      <w:divBdr>
        <w:top w:val="none" w:sz="0" w:space="0" w:color="auto"/>
        <w:left w:val="none" w:sz="0" w:space="0" w:color="auto"/>
        <w:bottom w:val="none" w:sz="0" w:space="0" w:color="auto"/>
        <w:right w:val="none" w:sz="0" w:space="0" w:color="auto"/>
      </w:divBdr>
    </w:div>
    <w:div w:id="1850096867">
      <w:bodyDiv w:val="1"/>
      <w:marLeft w:val="0"/>
      <w:marRight w:val="0"/>
      <w:marTop w:val="0"/>
      <w:marBottom w:val="0"/>
      <w:divBdr>
        <w:top w:val="none" w:sz="0" w:space="0" w:color="auto"/>
        <w:left w:val="none" w:sz="0" w:space="0" w:color="auto"/>
        <w:bottom w:val="none" w:sz="0" w:space="0" w:color="auto"/>
        <w:right w:val="none" w:sz="0" w:space="0" w:color="auto"/>
      </w:divBdr>
      <w:divsChild>
        <w:div w:id="1036395883">
          <w:marLeft w:val="547"/>
          <w:marRight w:val="0"/>
          <w:marTop w:val="115"/>
          <w:marBottom w:val="0"/>
          <w:divBdr>
            <w:top w:val="none" w:sz="0" w:space="0" w:color="auto"/>
            <w:left w:val="none" w:sz="0" w:space="0" w:color="auto"/>
            <w:bottom w:val="none" w:sz="0" w:space="0" w:color="auto"/>
            <w:right w:val="none" w:sz="0" w:space="0" w:color="auto"/>
          </w:divBdr>
        </w:div>
        <w:div w:id="355694042">
          <w:marLeft w:val="547"/>
          <w:marRight w:val="0"/>
          <w:marTop w:val="115"/>
          <w:marBottom w:val="0"/>
          <w:divBdr>
            <w:top w:val="none" w:sz="0" w:space="0" w:color="auto"/>
            <w:left w:val="none" w:sz="0" w:space="0" w:color="auto"/>
            <w:bottom w:val="none" w:sz="0" w:space="0" w:color="auto"/>
            <w:right w:val="none" w:sz="0" w:space="0" w:color="auto"/>
          </w:divBdr>
        </w:div>
        <w:div w:id="1225993142">
          <w:marLeft w:val="547"/>
          <w:marRight w:val="0"/>
          <w:marTop w:val="115"/>
          <w:marBottom w:val="0"/>
          <w:divBdr>
            <w:top w:val="none" w:sz="0" w:space="0" w:color="auto"/>
            <w:left w:val="none" w:sz="0" w:space="0" w:color="auto"/>
            <w:bottom w:val="none" w:sz="0" w:space="0" w:color="auto"/>
            <w:right w:val="none" w:sz="0" w:space="0" w:color="auto"/>
          </w:divBdr>
        </w:div>
      </w:divsChild>
    </w:div>
    <w:div w:id="1851141665">
      <w:bodyDiv w:val="1"/>
      <w:marLeft w:val="0"/>
      <w:marRight w:val="0"/>
      <w:marTop w:val="0"/>
      <w:marBottom w:val="0"/>
      <w:divBdr>
        <w:top w:val="none" w:sz="0" w:space="0" w:color="auto"/>
        <w:left w:val="none" w:sz="0" w:space="0" w:color="auto"/>
        <w:bottom w:val="none" w:sz="0" w:space="0" w:color="auto"/>
        <w:right w:val="none" w:sz="0" w:space="0" w:color="auto"/>
      </w:divBdr>
    </w:div>
    <w:div w:id="1861895079">
      <w:bodyDiv w:val="1"/>
      <w:marLeft w:val="0"/>
      <w:marRight w:val="0"/>
      <w:marTop w:val="0"/>
      <w:marBottom w:val="0"/>
      <w:divBdr>
        <w:top w:val="none" w:sz="0" w:space="0" w:color="auto"/>
        <w:left w:val="none" w:sz="0" w:space="0" w:color="auto"/>
        <w:bottom w:val="none" w:sz="0" w:space="0" w:color="auto"/>
        <w:right w:val="none" w:sz="0" w:space="0" w:color="auto"/>
      </w:divBdr>
    </w:div>
    <w:div w:id="1867205819">
      <w:bodyDiv w:val="1"/>
      <w:marLeft w:val="0"/>
      <w:marRight w:val="0"/>
      <w:marTop w:val="0"/>
      <w:marBottom w:val="0"/>
      <w:divBdr>
        <w:top w:val="none" w:sz="0" w:space="0" w:color="auto"/>
        <w:left w:val="none" w:sz="0" w:space="0" w:color="auto"/>
        <w:bottom w:val="none" w:sz="0" w:space="0" w:color="auto"/>
        <w:right w:val="none" w:sz="0" w:space="0" w:color="auto"/>
      </w:divBdr>
      <w:divsChild>
        <w:div w:id="209003168">
          <w:marLeft w:val="274"/>
          <w:marRight w:val="0"/>
          <w:marTop w:val="0"/>
          <w:marBottom w:val="0"/>
          <w:divBdr>
            <w:top w:val="none" w:sz="0" w:space="0" w:color="auto"/>
            <w:left w:val="none" w:sz="0" w:space="0" w:color="auto"/>
            <w:bottom w:val="none" w:sz="0" w:space="0" w:color="auto"/>
            <w:right w:val="none" w:sz="0" w:space="0" w:color="auto"/>
          </w:divBdr>
        </w:div>
        <w:div w:id="845942548">
          <w:marLeft w:val="274"/>
          <w:marRight w:val="0"/>
          <w:marTop w:val="0"/>
          <w:marBottom w:val="0"/>
          <w:divBdr>
            <w:top w:val="none" w:sz="0" w:space="0" w:color="auto"/>
            <w:left w:val="none" w:sz="0" w:space="0" w:color="auto"/>
            <w:bottom w:val="none" w:sz="0" w:space="0" w:color="auto"/>
            <w:right w:val="none" w:sz="0" w:space="0" w:color="auto"/>
          </w:divBdr>
        </w:div>
        <w:div w:id="1804420366">
          <w:marLeft w:val="274"/>
          <w:marRight w:val="0"/>
          <w:marTop w:val="0"/>
          <w:marBottom w:val="0"/>
          <w:divBdr>
            <w:top w:val="none" w:sz="0" w:space="0" w:color="auto"/>
            <w:left w:val="none" w:sz="0" w:space="0" w:color="auto"/>
            <w:bottom w:val="none" w:sz="0" w:space="0" w:color="auto"/>
            <w:right w:val="none" w:sz="0" w:space="0" w:color="auto"/>
          </w:divBdr>
        </w:div>
        <w:div w:id="1830368640">
          <w:marLeft w:val="274"/>
          <w:marRight w:val="0"/>
          <w:marTop w:val="0"/>
          <w:marBottom w:val="0"/>
          <w:divBdr>
            <w:top w:val="none" w:sz="0" w:space="0" w:color="auto"/>
            <w:left w:val="none" w:sz="0" w:space="0" w:color="auto"/>
            <w:bottom w:val="none" w:sz="0" w:space="0" w:color="auto"/>
            <w:right w:val="none" w:sz="0" w:space="0" w:color="auto"/>
          </w:divBdr>
        </w:div>
        <w:div w:id="1934970065">
          <w:marLeft w:val="274"/>
          <w:marRight w:val="0"/>
          <w:marTop w:val="0"/>
          <w:marBottom w:val="0"/>
          <w:divBdr>
            <w:top w:val="none" w:sz="0" w:space="0" w:color="auto"/>
            <w:left w:val="none" w:sz="0" w:space="0" w:color="auto"/>
            <w:bottom w:val="none" w:sz="0" w:space="0" w:color="auto"/>
            <w:right w:val="none" w:sz="0" w:space="0" w:color="auto"/>
          </w:divBdr>
        </w:div>
        <w:div w:id="1941133907">
          <w:marLeft w:val="274"/>
          <w:marRight w:val="0"/>
          <w:marTop w:val="0"/>
          <w:marBottom w:val="0"/>
          <w:divBdr>
            <w:top w:val="none" w:sz="0" w:space="0" w:color="auto"/>
            <w:left w:val="none" w:sz="0" w:space="0" w:color="auto"/>
            <w:bottom w:val="none" w:sz="0" w:space="0" w:color="auto"/>
            <w:right w:val="none" w:sz="0" w:space="0" w:color="auto"/>
          </w:divBdr>
        </w:div>
      </w:divsChild>
    </w:div>
    <w:div w:id="1900241060">
      <w:bodyDiv w:val="1"/>
      <w:marLeft w:val="0"/>
      <w:marRight w:val="0"/>
      <w:marTop w:val="0"/>
      <w:marBottom w:val="0"/>
      <w:divBdr>
        <w:top w:val="none" w:sz="0" w:space="0" w:color="auto"/>
        <w:left w:val="none" w:sz="0" w:space="0" w:color="auto"/>
        <w:bottom w:val="none" w:sz="0" w:space="0" w:color="auto"/>
        <w:right w:val="none" w:sz="0" w:space="0" w:color="auto"/>
      </w:divBdr>
      <w:divsChild>
        <w:div w:id="1516769812">
          <w:marLeft w:val="1354"/>
          <w:marRight w:val="0"/>
          <w:marTop w:val="82"/>
          <w:marBottom w:val="0"/>
          <w:divBdr>
            <w:top w:val="none" w:sz="0" w:space="0" w:color="auto"/>
            <w:left w:val="none" w:sz="0" w:space="0" w:color="auto"/>
            <w:bottom w:val="none" w:sz="0" w:space="0" w:color="auto"/>
            <w:right w:val="none" w:sz="0" w:space="0" w:color="auto"/>
          </w:divBdr>
        </w:div>
        <w:div w:id="544487936">
          <w:marLeft w:val="1354"/>
          <w:marRight w:val="0"/>
          <w:marTop w:val="82"/>
          <w:marBottom w:val="0"/>
          <w:divBdr>
            <w:top w:val="none" w:sz="0" w:space="0" w:color="auto"/>
            <w:left w:val="none" w:sz="0" w:space="0" w:color="auto"/>
            <w:bottom w:val="none" w:sz="0" w:space="0" w:color="auto"/>
            <w:right w:val="none" w:sz="0" w:space="0" w:color="auto"/>
          </w:divBdr>
        </w:div>
        <w:div w:id="1889487833">
          <w:marLeft w:val="1354"/>
          <w:marRight w:val="0"/>
          <w:marTop w:val="82"/>
          <w:marBottom w:val="0"/>
          <w:divBdr>
            <w:top w:val="none" w:sz="0" w:space="0" w:color="auto"/>
            <w:left w:val="none" w:sz="0" w:space="0" w:color="auto"/>
            <w:bottom w:val="none" w:sz="0" w:space="0" w:color="auto"/>
            <w:right w:val="none" w:sz="0" w:space="0" w:color="auto"/>
          </w:divBdr>
        </w:div>
        <w:div w:id="1990205998">
          <w:marLeft w:val="1354"/>
          <w:marRight w:val="0"/>
          <w:marTop w:val="82"/>
          <w:marBottom w:val="0"/>
          <w:divBdr>
            <w:top w:val="none" w:sz="0" w:space="0" w:color="auto"/>
            <w:left w:val="none" w:sz="0" w:space="0" w:color="auto"/>
            <w:bottom w:val="none" w:sz="0" w:space="0" w:color="auto"/>
            <w:right w:val="none" w:sz="0" w:space="0" w:color="auto"/>
          </w:divBdr>
        </w:div>
        <w:div w:id="598175253">
          <w:marLeft w:val="1354"/>
          <w:marRight w:val="0"/>
          <w:marTop w:val="82"/>
          <w:marBottom w:val="0"/>
          <w:divBdr>
            <w:top w:val="none" w:sz="0" w:space="0" w:color="auto"/>
            <w:left w:val="none" w:sz="0" w:space="0" w:color="auto"/>
            <w:bottom w:val="none" w:sz="0" w:space="0" w:color="auto"/>
            <w:right w:val="none" w:sz="0" w:space="0" w:color="auto"/>
          </w:divBdr>
        </w:div>
        <w:div w:id="1972510870">
          <w:marLeft w:val="1354"/>
          <w:marRight w:val="0"/>
          <w:marTop w:val="82"/>
          <w:marBottom w:val="0"/>
          <w:divBdr>
            <w:top w:val="none" w:sz="0" w:space="0" w:color="auto"/>
            <w:left w:val="none" w:sz="0" w:space="0" w:color="auto"/>
            <w:bottom w:val="none" w:sz="0" w:space="0" w:color="auto"/>
            <w:right w:val="none" w:sz="0" w:space="0" w:color="auto"/>
          </w:divBdr>
        </w:div>
        <w:div w:id="407389383">
          <w:marLeft w:val="1354"/>
          <w:marRight w:val="0"/>
          <w:marTop w:val="82"/>
          <w:marBottom w:val="0"/>
          <w:divBdr>
            <w:top w:val="none" w:sz="0" w:space="0" w:color="auto"/>
            <w:left w:val="none" w:sz="0" w:space="0" w:color="auto"/>
            <w:bottom w:val="none" w:sz="0" w:space="0" w:color="auto"/>
            <w:right w:val="none" w:sz="0" w:space="0" w:color="auto"/>
          </w:divBdr>
        </w:div>
        <w:div w:id="2097511479">
          <w:marLeft w:val="1354"/>
          <w:marRight w:val="0"/>
          <w:marTop w:val="53"/>
          <w:marBottom w:val="0"/>
          <w:divBdr>
            <w:top w:val="none" w:sz="0" w:space="0" w:color="auto"/>
            <w:left w:val="none" w:sz="0" w:space="0" w:color="auto"/>
            <w:bottom w:val="none" w:sz="0" w:space="0" w:color="auto"/>
            <w:right w:val="none" w:sz="0" w:space="0" w:color="auto"/>
          </w:divBdr>
        </w:div>
      </w:divsChild>
    </w:div>
    <w:div w:id="1900626274">
      <w:bodyDiv w:val="1"/>
      <w:marLeft w:val="0"/>
      <w:marRight w:val="0"/>
      <w:marTop w:val="0"/>
      <w:marBottom w:val="0"/>
      <w:divBdr>
        <w:top w:val="none" w:sz="0" w:space="0" w:color="auto"/>
        <w:left w:val="none" w:sz="0" w:space="0" w:color="auto"/>
        <w:bottom w:val="none" w:sz="0" w:space="0" w:color="auto"/>
        <w:right w:val="none" w:sz="0" w:space="0" w:color="auto"/>
      </w:divBdr>
      <w:divsChild>
        <w:div w:id="773784696">
          <w:marLeft w:val="547"/>
          <w:marRight w:val="0"/>
          <w:marTop w:val="154"/>
          <w:marBottom w:val="0"/>
          <w:divBdr>
            <w:top w:val="none" w:sz="0" w:space="0" w:color="auto"/>
            <w:left w:val="none" w:sz="0" w:space="0" w:color="auto"/>
            <w:bottom w:val="none" w:sz="0" w:space="0" w:color="auto"/>
            <w:right w:val="none" w:sz="0" w:space="0" w:color="auto"/>
          </w:divBdr>
        </w:div>
        <w:div w:id="1421873802">
          <w:marLeft w:val="547"/>
          <w:marRight w:val="0"/>
          <w:marTop w:val="115"/>
          <w:marBottom w:val="0"/>
          <w:divBdr>
            <w:top w:val="none" w:sz="0" w:space="0" w:color="auto"/>
            <w:left w:val="none" w:sz="0" w:space="0" w:color="auto"/>
            <w:bottom w:val="none" w:sz="0" w:space="0" w:color="auto"/>
            <w:right w:val="none" w:sz="0" w:space="0" w:color="auto"/>
          </w:divBdr>
        </w:div>
        <w:div w:id="767501785">
          <w:marLeft w:val="547"/>
          <w:marRight w:val="0"/>
          <w:marTop w:val="115"/>
          <w:marBottom w:val="0"/>
          <w:divBdr>
            <w:top w:val="none" w:sz="0" w:space="0" w:color="auto"/>
            <w:left w:val="none" w:sz="0" w:space="0" w:color="auto"/>
            <w:bottom w:val="none" w:sz="0" w:space="0" w:color="auto"/>
            <w:right w:val="none" w:sz="0" w:space="0" w:color="auto"/>
          </w:divBdr>
        </w:div>
        <w:div w:id="1890066555">
          <w:marLeft w:val="547"/>
          <w:marRight w:val="0"/>
          <w:marTop w:val="115"/>
          <w:marBottom w:val="0"/>
          <w:divBdr>
            <w:top w:val="none" w:sz="0" w:space="0" w:color="auto"/>
            <w:left w:val="none" w:sz="0" w:space="0" w:color="auto"/>
            <w:bottom w:val="none" w:sz="0" w:space="0" w:color="auto"/>
            <w:right w:val="none" w:sz="0" w:space="0" w:color="auto"/>
          </w:divBdr>
        </w:div>
        <w:div w:id="357895310">
          <w:marLeft w:val="547"/>
          <w:marRight w:val="0"/>
          <w:marTop w:val="115"/>
          <w:marBottom w:val="0"/>
          <w:divBdr>
            <w:top w:val="none" w:sz="0" w:space="0" w:color="auto"/>
            <w:left w:val="none" w:sz="0" w:space="0" w:color="auto"/>
            <w:bottom w:val="none" w:sz="0" w:space="0" w:color="auto"/>
            <w:right w:val="none" w:sz="0" w:space="0" w:color="auto"/>
          </w:divBdr>
        </w:div>
        <w:div w:id="1374041261">
          <w:marLeft w:val="547"/>
          <w:marRight w:val="0"/>
          <w:marTop w:val="115"/>
          <w:marBottom w:val="0"/>
          <w:divBdr>
            <w:top w:val="none" w:sz="0" w:space="0" w:color="auto"/>
            <w:left w:val="none" w:sz="0" w:space="0" w:color="auto"/>
            <w:bottom w:val="none" w:sz="0" w:space="0" w:color="auto"/>
            <w:right w:val="none" w:sz="0" w:space="0" w:color="auto"/>
          </w:divBdr>
        </w:div>
        <w:div w:id="1134905282">
          <w:marLeft w:val="547"/>
          <w:marRight w:val="0"/>
          <w:marTop w:val="115"/>
          <w:marBottom w:val="0"/>
          <w:divBdr>
            <w:top w:val="none" w:sz="0" w:space="0" w:color="auto"/>
            <w:left w:val="none" w:sz="0" w:space="0" w:color="auto"/>
            <w:bottom w:val="none" w:sz="0" w:space="0" w:color="auto"/>
            <w:right w:val="none" w:sz="0" w:space="0" w:color="auto"/>
          </w:divBdr>
        </w:div>
      </w:divsChild>
    </w:div>
    <w:div w:id="1906182228">
      <w:bodyDiv w:val="1"/>
      <w:marLeft w:val="0"/>
      <w:marRight w:val="0"/>
      <w:marTop w:val="0"/>
      <w:marBottom w:val="0"/>
      <w:divBdr>
        <w:top w:val="none" w:sz="0" w:space="0" w:color="auto"/>
        <w:left w:val="none" w:sz="0" w:space="0" w:color="auto"/>
        <w:bottom w:val="none" w:sz="0" w:space="0" w:color="auto"/>
        <w:right w:val="none" w:sz="0" w:space="0" w:color="auto"/>
      </w:divBdr>
      <w:divsChild>
        <w:div w:id="298533058">
          <w:marLeft w:val="2333"/>
          <w:marRight w:val="0"/>
          <w:marTop w:val="77"/>
          <w:marBottom w:val="0"/>
          <w:divBdr>
            <w:top w:val="none" w:sz="0" w:space="0" w:color="auto"/>
            <w:left w:val="none" w:sz="0" w:space="0" w:color="auto"/>
            <w:bottom w:val="none" w:sz="0" w:space="0" w:color="auto"/>
            <w:right w:val="none" w:sz="0" w:space="0" w:color="auto"/>
          </w:divBdr>
        </w:div>
        <w:div w:id="696850726">
          <w:marLeft w:val="2333"/>
          <w:marRight w:val="0"/>
          <w:marTop w:val="77"/>
          <w:marBottom w:val="0"/>
          <w:divBdr>
            <w:top w:val="none" w:sz="0" w:space="0" w:color="auto"/>
            <w:left w:val="none" w:sz="0" w:space="0" w:color="auto"/>
            <w:bottom w:val="none" w:sz="0" w:space="0" w:color="auto"/>
            <w:right w:val="none" w:sz="0" w:space="0" w:color="auto"/>
          </w:divBdr>
        </w:div>
        <w:div w:id="709191266">
          <w:marLeft w:val="2333"/>
          <w:marRight w:val="0"/>
          <w:marTop w:val="77"/>
          <w:marBottom w:val="0"/>
          <w:divBdr>
            <w:top w:val="none" w:sz="0" w:space="0" w:color="auto"/>
            <w:left w:val="none" w:sz="0" w:space="0" w:color="auto"/>
            <w:bottom w:val="none" w:sz="0" w:space="0" w:color="auto"/>
            <w:right w:val="none" w:sz="0" w:space="0" w:color="auto"/>
          </w:divBdr>
        </w:div>
        <w:div w:id="832720376">
          <w:marLeft w:val="2333"/>
          <w:marRight w:val="0"/>
          <w:marTop w:val="77"/>
          <w:marBottom w:val="0"/>
          <w:divBdr>
            <w:top w:val="none" w:sz="0" w:space="0" w:color="auto"/>
            <w:left w:val="none" w:sz="0" w:space="0" w:color="auto"/>
            <w:bottom w:val="none" w:sz="0" w:space="0" w:color="auto"/>
            <w:right w:val="none" w:sz="0" w:space="0" w:color="auto"/>
          </w:divBdr>
        </w:div>
        <w:div w:id="840437759">
          <w:marLeft w:val="2333"/>
          <w:marRight w:val="0"/>
          <w:marTop w:val="77"/>
          <w:marBottom w:val="0"/>
          <w:divBdr>
            <w:top w:val="none" w:sz="0" w:space="0" w:color="auto"/>
            <w:left w:val="none" w:sz="0" w:space="0" w:color="auto"/>
            <w:bottom w:val="none" w:sz="0" w:space="0" w:color="auto"/>
            <w:right w:val="none" w:sz="0" w:space="0" w:color="auto"/>
          </w:divBdr>
        </w:div>
        <w:div w:id="1210721931">
          <w:marLeft w:val="2333"/>
          <w:marRight w:val="0"/>
          <w:marTop w:val="77"/>
          <w:marBottom w:val="0"/>
          <w:divBdr>
            <w:top w:val="none" w:sz="0" w:space="0" w:color="auto"/>
            <w:left w:val="none" w:sz="0" w:space="0" w:color="auto"/>
            <w:bottom w:val="none" w:sz="0" w:space="0" w:color="auto"/>
            <w:right w:val="none" w:sz="0" w:space="0" w:color="auto"/>
          </w:divBdr>
        </w:div>
        <w:div w:id="1433429815">
          <w:marLeft w:val="2333"/>
          <w:marRight w:val="0"/>
          <w:marTop w:val="77"/>
          <w:marBottom w:val="0"/>
          <w:divBdr>
            <w:top w:val="none" w:sz="0" w:space="0" w:color="auto"/>
            <w:left w:val="none" w:sz="0" w:space="0" w:color="auto"/>
            <w:bottom w:val="none" w:sz="0" w:space="0" w:color="auto"/>
            <w:right w:val="none" w:sz="0" w:space="0" w:color="auto"/>
          </w:divBdr>
        </w:div>
        <w:div w:id="1610117922">
          <w:marLeft w:val="2333"/>
          <w:marRight w:val="0"/>
          <w:marTop w:val="77"/>
          <w:marBottom w:val="0"/>
          <w:divBdr>
            <w:top w:val="none" w:sz="0" w:space="0" w:color="auto"/>
            <w:left w:val="none" w:sz="0" w:space="0" w:color="auto"/>
            <w:bottom w:val="none" w:sz="0" w:space="0" w:color="auto"/>
            <w:right w:val="none" w:sz="0" w:space="0" w:color="auto"/>
          </w:divBdr>
        </w:div>
        <w:div w:id="2003776165">
          <w:marLeft w:val="2333"/>
          <w:marRight w:val="0"/>
          <w:marTop w:val="77"/>
          <w:marBottom w:val="0"/>
          <w:divBdr>
            <w:top w:val="none" w:sz="0" w:space="0" w:color="auto"/>
            <w:left w:val="none" w:sz="0" w:space="0" w:color="auto"/>
            <w:bottom w:val="none" w:sz="0" w:space="0" w:color="auto"/>
            <w:right w:val="none" w:sz="0" w:space="0" w:color="auto"/>
          </w:divBdr>
        </w:div>
      </w:divsChild>
    </w:div>
    <w:div w:id="1906261112">
      <w:bodyDiv w:val="1"/>
      <w:marLeft w:val="0"/>
      <w:marRight w:val="0"/>
      <w:marTop w:val="0"/>
      <w:marBottom w:val="0"/>
      <w:divBdr>
        <w:top w:val="none" w:sz="0" w:space="0" w:color="auto"/>
        <w:left w:val="none" w:sz="0" w:space="0" w:color="auto"/>
        <w:bottom w:val="none" w:sz="0" w:space="0" w:color="auto"/>
        <w:right w:val="none" w:sz="0" w:space="0" w:color="auto"/>
      </w:divBdr>
    </w:div>
    <w:div w:id="1941403457">
      <w:bodyDiv w:val="1"/>
      <w:marLeft w:val="0"/>
      <w:marRight w:val="0"/>
      <w:marTop w:val="0"/>
      <w:marBottom w:val="0"/>
      <w:divBdr>
        <w:top w:val="none" w:sz="0" w:space="0" w:color="auto"/>
        <w:left w:val="none" w:sz="0" w:space="0" w:color="auto"/>
        <w:bottom w:val="none" w:sz="0" w:space="0" w:color="auto"/>
        <w:right w:val="none" w:sz="0" w:space="0" w:color="auto"/>
      </w:divBdr>
    </w:div>
    <w:div w:id="1950090417">
      <w:bodyDiv w:val="1"/>
      <w:marLeft w:val="0"/>
      <w:marRight w:val="0"/>
      <w:marTop w:val="0"/>
      <w:marBottom w:val="0"/>
      <w:divBdr>
        <w:top w:val="none" w:sz="0" w:space="0" w:color="auto"/>
        <w:left w:val="none" w:sz="0" w:space="0" w:color="auto"/>
        <w:bottom w:val="none" w:sz="0" w:space="0" w:color="auto"/>
        <w:right w:val="none" w:sz="0" w:space="0" w:color="auto"/>
      </w:divBdr>
      <w:divsChild>
        <w:div w:id="171534233">
          <w:marLeft w:val="547"/>
          <w:marRight w:val="0"/>
          <w:marTop w:val="115"/>
          <w:marBottom w:val="0"/>
          <w:divBdr>
            <w:top w:val="none" w:sz="0" w:space="0" w:color="auto"/>
            <w:left w:val="none" w:sz="0" w:space="0" w:color="auto"/>
            <w:bottom w:val="none" w:sz="0" w:space="0" w:color="auto"/>
            <w:right w:val="none" w:sz="0" w:space="0" w:color="auto"/>
          </w:divBdr>
        </w:div>
      </w:divsChild>
    </w:div>
    <w:div w:id="1968315182">
      <w:bodyDiv w:val="1"/>
      <w:marLeft w:val="0"/>
      <w:marRight w:val="0"/>
      <w:marTop w:val="0"/>
      <w:marBottom w:val="0"/>
      <w:divBdr>
        <w:top w:val="none" w:sz="0" w:space="0" w:color="auto"/>
        <w:left w:val="none" w:sz="0" w:space="0" w:color="auto"/>
        <w:bottom w:val="none" w:sz="0" w:space="0" w:color="auto"/>
        <w:right w:val="none" w:sz="0" w:space="0" w:color="auto"/>
      </w:divBdr>
      <w:divsChild>
        <w:div w:id="76291544">
          <w:marLeft w:val="547"/>
          <w:marRight w:val="0"/>
          <w:marTop w:val="115"/>
          <w:marBottom w:val="0"/>
          <w:divBdr>
            <w:top w:val="none" w:sz="0" w:space="0" w:color="auto"/>
            <w:left w:val="none" w:sz="0" w:space="0" w:color="auto"/>
            <w:bottom w:val="none" w:sz="0" w:space="0" w:color="auto"/>
            <w:right w:val="none" w:sz="0" w:space="0" w:color="auto"/>
          </w:divBdr>
        </w:div>
        <w:div w:id="97725523">
          <w:marLeft w:val="547"/>
          <w:marRight w:val="0"/>
          <w:marTop w:val="115"/>
          <w:marBottom w:val="0"/>
          <w:divBdr>
            <w:top w:val="none" w:sz="0" w:space="0" w:color="auto"/>
            <w:left w:val="none" w:sz="0" w:space="0" w:color="auto"/>
            <w:bottom w:val="none" w:sz="0" w:space="0" w:color="auto"/>
            <w:right w:val="none" w:sz="0" w:space="0" w:color="auto"/>
          </w:divBdr>
        </w:div>
        <w:div w:id="556286625">
          <w:marLeft w:val="547"/>
          <w:marRight w:val="0"/>
          <w:marTop w:val="115"/>
          <w:marBottom w:val="0"/>
          <w:divBdr>
            <w:top w:val="none" w:sz="0" w:space="0" w:color="auto"/>
            <w:left w:val="none" w:sz="0" w:space="0" w:color="auto"/>
            <w:bottom w:val="none" w:sz="0" w:space="0" w:color="auto"/>
            <w:right w:val="none" w:sz="0" w:space="0" w:color="auto"/>
          </w:divBdr>
        </w:div>
        <w:div w:id="794829853">
          <w:marLeft w:val="547"/>
          <w:marRight w:val="0"/>
          <w:marTop w:val="115"/>
          <w:marBottom w:val="0"/>
          <w:divBdr>
            <w:top w:val="none" w:sz="0" w:space="0" w:color="auto"/>
            <w:left w:val="none" w:sz="0" w:space="0" w:color="auto"/>
            <w:bottom w:val="none" w:sz="0" w:space="0" w:color="auto"/>
            <w:right w:val="none" w:sz="0" w:space="0" w:color="auto"/>
          </w:divBdr>
        </w:div>
      </w:divsChild>
    </w:div>
    <w:div w:id="1993946693">
      <w:bodyDiv w:val="1"/>
      <w:marLeft w:val="0"/>
      <w:marRight w:val="0"/>
      <w:marTop w:val="0"/>
      <w:marBottom w:val="0"/>
      <w:divBdr>
        <w:top w:val="none" w:sz="0" w:space="0" w:color="auto"/>
        <w:left w:val="none" w:sz="0" w:space="0" w:color="auto"/>
        <w:bottom w:val="none" w:sz="0" w:space="0" w:color="auto"/>
        <w:right w:val="none" w:sz="0" w:space="0" w:color="auto"/>
      </w:divBdr>
    </w:div>
    <w:div w:id="2010325702">
      <w:bodyDiv w:val="1"/>
      <w:marLeft w:val="0"/>
      <w:marRight w:val="0"/>
      <w:marTop w:val="0"/>
      <w:marBottom w:val="0"/>
      <w:divBdr>
        <w:top w:val="none" w:sz="0" w:space="0" w:color="auto"/>
        <w:left w:val="none" w:sz="0" w:space="0" w:color="auto"/>
        <w:bottom w:val="none" w:sz="0" w:space="0" w:color="auto"/>
        <w:right w:val="none" w:sz="0" w:space="0" w:color="auto"/>
      </w:divBdr>
      <w:divsChild>
        <w:div w:id="1377702454">
          <w:marLeft w:val="1354"/>
          <w:marRight w:val="0"/>
          <w:marTop w:val="101"/>
          <w:marBottom w:val="0"/>
          <w:divBdr>
            <w:top w:val="none" w:sz="0" w:space="0" w:color="auto"/>
            <w:left w:val="none" w:sz="0" w:space="0" w:color="auto"/>
            <w:bottom w:val="none" w:sz="0" w:space="0" w:color="auto"/>
            <w:right w:val="none" w:sz="0" w:space="0" w:color="auto"/>
          </w:divBdr>
        </w:div>
        <w:div w:id="1746799334">
          <w:marLeft w:val="2333"/>
          <w:marRight w:val="0"/>
          <w:marTop w:val="91"/>
          <w:marBottom w:val="0"/>
          <w:divBdr>
            <w:top w:val="none" w:sz="0" w:space="0" w:color="auto"/>
            <w:left w:val="none" w:sz="0" w:space="0" w:color="auto"/>
            <w:bottom w:val="none" w:sz="0" w:space="0" w:color="auto"/>
            <w:right w:val="none" w:sz="0" w:space="0" w:color="auto"/>
          </w:divBdr>
        </w:div>
        <w:div w:id="75443590">
          <w:marLeft w:val="2333"/>
          <w:marRight w:val="0"/>
          <w:marTop w:val="91"/>
          <w:marBottom w:val="0"/>
          <w:divBdr>
            <w:top w:val="none" w:sz="0" w:space="0" w:color="auto"/>
            <w:left w:val="none" w:sz="0" w:space="0" w:color="auto"/>
            <w:bottom w:val="none" w:sz="0" w:space="0" w:color="auto"/>
            <w:right w:val="none" w:sz="0" w:space="0" w:color="auto"/>
          </w:divBdr>
        </w:div>
        <w:div w:id="525603309">
          <w:marLeft w:val="2333"/>
          <w:marRight w:val="0"/>
          <w:marTop w:val="96"/>
          <w:marBottom w:val="0"/>
          <w:divBdr>
            <w:top w:val="none" w:sz="0" w:space="0" w:color="auto"/>
            <w:left w:val="none" w:sz="0" w:space="0" w:color="auto"/>
            <w:bottom w:val="none" w:sz="0" w:space="0" w:color="auto"/>
            <w:right w:val="none" w:sz="0" w:space="0" w:color="auto"/>
          </w:divBdr>
        </w:div>
        <w:div w:id="156113353">
          <w:marLeft w:val="1354"/>
          <w:marRight w:val="0"/>
          <w:marTop w:val="101"/>
          <w:marBottom w:val="0"/>
          <w:divBdr>
            <w:top w:val="none" w:sz="0" w:space="0" w:color="auto"/>
            <w:left w:val="none" w:sz="0" w:space="0" w:color="auto"/>
            <w:bottom w:val="none" w:sz="0" w:space="0" w:color="auto"/>
            <w:right w:val="none" w:sz="0" w:space="0" w:color="auto"/>
          </w:divBdr>
        </w:div>
        <w:div w:id="1460144739">
          <w:marLeft w:val="2333"/>
          <w:marRight w:val="0"/>
          <w:marTop w:val="91"/>
          <w:marBottom w:val="0"/>
          <w:divBdr>
            <w:top w:val="none" w:sz="0" w:space="0" w:color="auto"/>
            <w:left w:val="none" w:sz="0" w:space="0" w:color="auto"/>
            <w:bottom w:val="none" w:sz="0" w:space="0" w:color="auto"/>
            <w:right w:val="none" w:sz="0" w:space="0" w:color="auto"/>
          </w:divBdr>
        </w:div>
        <w:div w:id="938290146">
          <w:marLeft w:val="2333"/>
          <w:marRight w:val="0"/>
          <w:marTop w:val="91"/>
          <w:marBottom w:val="0"/>
          <w:divBdr>
            <w:top w:val="none" w:sz="0" w:space="0" w:color="auto"/>
            <w:left w:val="none" w:sz="0" w:space="0" w:color="auto"/>
            <w:bottom w:val="none" w:sz="0" w:space="0" w:color="auto"/>
            <w:right w:val="none" w:sz="0" w:space="0" w:color="auto"/>
          </w:divBdr>
        </w:div>
        <w:div w:id="1328363490">
          <w:marLeft w:val="2333"/>
          <w:marRight w:val="0"/>
          <w:marTop w:val="96"/>
          <w:marBottom w:val="0"/>
          <w:divBdr>
            <w:top w:val="none" w:sz="0" w:space="0" w:color="auto"/>
            <w:left w:val="none" w:sz="0" w:space="0" w:color="auto"/>
            <w:bottom w:val="none" w:sz="0" w:space="0" w:color="auto"/>
            <w:right w:val="none" w:sz="0" w:space="0" w:color="auto"/>
          </w:divBdr>
        </w:div>
        <w:div w:id="752580793">
          <w:marLeft w:val="1354"/>
          <w:marRight w:val="0"/>
          <w:marTop w:val="101"/>
          <w:marBottom w:val="0"/>
          <w:divBdr>
            <w:top w:val="none" w:sz="0" w:space="0" w:color="auto"/>
            <w:left w:val="none" w:sz="0" w:space="0" w:color="auto"/>
            <w:bottom w:val="none" w:sz="0" w:space="0" w:color="auto"/>
            <w:right w:val="none" w:sz="0" w:space="0" w:color="auto"/>
          </w:divBdr>
        </w:div>
        <w:div w:id="1447120774">
          <w:marLeft w:val="2333"/>
          <w:marRight w:val="0"/>
          <w:marTop w:val="86"/>
          <w:marBottom w:val="0"/>
          <w:divBdr>
            <w:top w:val="none" w:sz="0" w:space="0" w:color="auto"/>
            <w:left w:val="none" w:sz="0" w:space="0" w:color="auto"/>
            <w:bottom w:val="none" w:sz="0" w:space="0" w:color="auto"/>
            <w:right w:val="none" w:sz="0" w:space="0" w:color="auto"/>
          </w:divBdr>
        </w:div>
      </w:divsChild>
    </w:div>
    <w:div w:id="2036957052">
      <w:bodyDiv w:val="1"/>
      <w:marLeft w:val="0"/>
      <w:marRight w:val="0"/>
      <w:marTop w:val="0"/>
      <w:marBottom w:val="0"/>
      <w:divBdr>
        <w:top w:val="none" w:sz="0" w:space="0" w:color="auto"/>
        <w:left w:val="none" w:sz="0" w:space="0" w:color="auto"/>
        <w:bottom w:val="none" w:sz="0" w:space="0" w:color="auto"/>
        <w:right w:val="none" w:sz="0" w:space="0" w:color="auto"/>
      </w:divBdr>
    </w:div>
    <w:div w:id="2075083616">
      <w:bodyDiv w:val="1"/>
      <w:marLeft w:val="0"/>
      <w:marRight w:val="0"/>
      <w:marTop w:val="0"/>
      <w:marBottom w:val="0"/>
      <w:divBdr>
        <w:top w:val="none" w:sz="0" w:space="0" w:color="auto"/>
        <w:left w:val="none" w:sz="0" w:space="0" w:color="auto"/>
        <w:bottom w:val="none" w:sz="0" w:space="0" w:color="auto"/>
        <w:right w:val="none" w:sz="0" w:space="0" w:color="auto"/>
      </w:divBdr>
    </w:div>
    <w:div w:id="2084447922">
      <w:bodyDiv w:val="1"/>
      <w:marLeft w:val="0"/>
      <w:marRight w:val="0"/>
      <w:marTop w:val="0"/>
      <w:marBottom w:val="0"/>
      <w:divBdr>
        <w:top w:val="none" w:sz="0" w:space="0" w:color="auto"/>
        <w:left w:val="none" w:sz="0" w:space="0" w:color="auto"/>
        <w:bottom w:val="none" w:sz="0" w:space="0" w:color="auto"/>
        <w:right w:val="none" w:sz="0" w:space="0" w:color="auto"/>
      </w:divBdr>
      <w:divsChild>
        <w:div w:id="258103290">
          <w:marLeft w:val="1354"/>
          <w:marRight w:val="0"/>
          <w:marTop w:val="86"/>
          <w:marBottom w:val="0"/>
          <w:divBdr>
            <w:top w:val="none" w:sz="0" w:space="0" w:color="auto"/>
            <w:left w:val="none" w:sz="0" w:space="0" w:color="auto"/>
            <w:bottom w:val="none" w:sz="0" w:space="0" w:color="auto"/>
            <w:right w:val="none" w:sz="0" w:space="0" w:color="auto"/>
          </w:divBdr>
        </w:div>
        <w:div w:id="1455292909">
          <w:marLeft w:val="1354"/>
          <w:marRight w:val="0"/>
          <w:marTop w:val="82"/>
          <w:marBottom w:val="0"/>
          <w:divBdr>
            <w:top w:val="none" w:sz="0" w:space="0" w:color="auto"/>
            <w:left w:val="none" w:sz="0" w:space="0" w:color="auto"/>
            <w:bottom w:val="none" w:sz="0" w:space="0" w:color="auto"/>
            <w:right w:val="none" w:sz="0" w:space="0" w:color="auto"/>
          </w:divBdr>
        </w:div>
        <w:div w:id="524556579">
          <w:marLeft w:val="2333"/>
          <w:marRight w:val="0"/>
          <w:marTop w:val="72"/>
          <w:marBottom w:val="0"/>
          <w:divBdr>
            <w:top w:val="none" w:sz="0" w:space="0" w:color="auto"/>
            <w:left w:val="none" w:sz="0" w:space="0" w:color="auto"/>
            <w:bottom w:val="none" w:sz="0" w:space="0" w:color="auto"/>
            <w:right w:val="none" w:sz="0" w:space="0" w:color="auto"/>
          </w:divBdr>
        </w:div>
        <w:div w:id="2071266806">
          <w:marLeft w:val="1354"/>
          <w:marRight w:val="0"/>
          <w:marTop w:val="82"/>
          <w:marBottom w:val="0"/>
          <w:divBdr>
            <w:top w:val="none" w:sz="0" w:space="0" w:color="auto"/>
            <w:left w:val="none" w:sz="0" w:space="0" w:color="auto"/>
            <w:bottom w:val="none" w:sz="0" w:space="0" w:color="auto"/>
            <w:right w:val="none" w:sz="0" w:space="0" w:color="auto"/>
          </w:divBdr>
        </w:div>
        <w:div w:id="1682662421">
          <w:marLeft w:val="2333"/>
          <w:marRight w:val="0"/>
          <w:marTop w:val="72"/>
          <w:marBottom w:val="0"/>
          <w:divBdr>
            <w:top w:val="none" w:sz="0" w:space="0" w:color="auto"/>
            <w:left w:val="none" w:sz="0" w:space="0" w:color="auto"/>
            <w:bottom w:val="none" w:sz="0" w:space="0" w:color="auto"/>
            <w:right w:val="none" w:sz="0" w:space="0" w:color="auto"/>
          </w:divBdr>
        </w:div>
        <w:div w:id="135534822">
          <w:marLeft w:val="2333"/>
          <w:marRight w:val="0"/>
          <w:marTop w:val="72"/>
          <w:marBottom w:val="0"/>
          <w:divBdr>
            <w:top w:val="none" w:sz="0" w:space="0" w:color="auto"/>
            <w:left w:val="none" w:sz="0" w:space="0" w:color="auto"/>
            <w:bottom w:val="none" w:sz="0" w:space="0" w:color="auto"/>
            <w:right w:val="none" w:sz="0" w:space="0" w:color="auto"/>
          </w:divBdr>
        </w:div>
        <w:div w:id="1912959935">
          <w:marLeft w:val="2333"/>
          <w:marRight w:val="0"/>
          <w:marTop w:val="72"/>
          <w:marBottom w:val="0"/>
          <w:divBdr>
            <w:top w:val="none" w:sz="0" w:space="0" w:color="auto"/>
            <w:left w:val="none" w:sz="0" w:space="0" w:color="auto"/>
            <w:bottom w:val="none" w:sz="0" w:space="0" w:color="auto"/>
            <w:right w:val="none" w:sz="0" w:space="0" w:color="auto"/>
          </w:divBdr>
        </w:div>
        <w:div w:id="2025934051">
          <w:marLeft w:val="1354"/>
          <w:marRight w:val="0"/>
          <w:marTop w:val="82"/>
          <w:marBottom w:val="0"/>
          <w:divBdr>
            <w:top w:val="none" w:sz="0" w:space="0" w:color="auto"/>
            <w:left w:val="none" w:sz="0" w:space="0" w:color="auto"/>
            <w:bottom w:val="none" w:sz="0" w:space="0" w:color="auto"/>
            <w:right w:val="none" w:sz="0" w:space="0" w:color="auto"/>
          </w:divBdr>
        </w:div>
        <w:div w:id="179855840">
          <w:marLeft w:val="2333"/>
          <w:marRight w:val="0"/>
          <w:marTop w:val="72"/>
          <w:marBottom w:val="0"/>
          <w:divBdr>
            <w:top w:val="none" w:sz="0" w:space="0" w:color="auto"/>
            <w:left w:val="none" w:sz="0" w:space="0" w:color="auto"/>
            <w:bottom w:val="none" w:sz="0" w:space="0" w:color="auto"/>
            <w:right w:val="none" w:sz="0" w:space="0" w:color="auto"/>
          </w:divBdr>
        </w:div>
      </w:divsChild>
    </w:div>
    <w:div w:id="2089035952">
      <w:bodyDiv w:val="1"/>
      <w:marLeft w:val="0"/>
      <w:marRight w:val="0"/>
      <w:marTop w:val="0"/>
      <w:marBottom w:val="0"/>
      <w:divBdr>
        <w:top w:val="none" w:sz="0" w:space="0" w:color="auto"/>
        <w:left w:val="none" w:sz="0" w:space="0" w:color="auto"/>
        <w:bottom w:val="none" w:sz="0" w:space="0" w:color="auto"/>
        <w:right w:val="none" w:sz="0" w:space="0" w:color="auto"/>
      </w:divBdr>
    </w:div>
    <w:div w:id="2113626225">
      <w:bodyDiv w:val="1"/>
      <w:marLeft w:val="0"/>
      <w:marRight w:val="0"/>
      <w:marTop w:val="0"/>
      <w:marBottom w:val="0"/>
      <w:divBdr>
        <w:top w:val="none" w:sz="0" w:space="0" w:color="auto"/>
        <w:left w:val="none" w:sz="0" w:space="0" w:color="auto"/>
        <w:bottom w:val="none" w:sz="0" w:space="0" w:color="auto"/>
        <w:right w:val="none" w:sz="0" w:space="0" w:color="auto"/>
      </w:divBdr>
      <w:divsChild>
        <w:div w:id="335042564">
          <w:marLeft w:val="994"/>
          <w:marRight w:val="0"/>
          <w:marTop w:val="0"/>
          <w:marBottom w:val="0"/>
          <w:divBdr>
            <w:top w:val="none" w:sz="0" w:space="0" w:color="auto"/>
            <w:left w:val="none" w:sz="0" w:space="0" w:color="auto"/>
            <w:bottom w:val="none" w:sz="0" w:space="0" w:color="auto"/>
            <w:right w:val="none" w:sz="0" w:space="0" w:color="auto"/>
          </w:divBdr>
        </w:div>
        <w:div w:id="403992420">
          <w:marLeft w:val="274"/>
          <w:marRight w:val="0"/>
          <w:marTop w:val="0"/>
          <w:marBottom w:val="0"/>
          <w:divBdr>
            <w:top w:val="none" w:sz="0" w:space="0" w:color="auto"/>
            <w:left w:val="none" w:sz="0" w:space="0" w:color="auto"/>
            <w:bottom w:val="none" w:sz="0" w:space="0" w:color="auto"/>
            <w:right w:val="none" w:sz="0" w:space="0" w:color="auto"/>
          </w:divBdr>
        </w:div>
        <w:div w:id="668294678">
          <w:marLeft w:val="994"/>
          <w:marRight w:val="0"/>
          <w:marTop w:val="0"/>
          <w:marBottom w:val="0"/>
          <w:divBdr>
            <w:top w:val="none" w:sz="0" w:space="0" w:color="auto"/>
            <w:left w:val="none" w:sz="0" w:space="0" w:color="auto"/>
            <w:bottom w:val="none" w:sz="0" w:space="0" w:color="auto"/>
            <w:right w:val="none" w:sz="0" w:space="0" w:color="auto"/>
          </w:divBdr>
        </w:div>
        <w:div w:id="687947794">
          <w:marLeft w:val="994"/>
          <w:marRight w:val="0"/>
          <w:marTop w:val="0"/>
          <w:marBottom w:val="0"/>
          <w:divBdr>
            <w:top w:val="none" w:sz="0" w:space="0" w:color="auto"/>
            <w:left w:val="none" w:sz="0" w:space="0" w:color="auto"/>
            <w:bottom w:val="none" w:sz="0" w:space="0" w:color="auto"/>
            <w:right w:val="none" w:sz="0" w:space="0" w:color="auto"/>
          </w:divBdr>
        </w:div>
        <w:div w:id="1165898434">
          <w:marLeft w:val="994"/>
          <w:marRight w:val="0"/>
          <w:marTop w:val="0"/>
          <w:marBottom w:val="0"/>
          <w:divBdr>
            <w:top w:val="none" w:sz="0" w:space="0" w:color="auto"/>
            <w:left w:val="none" w:sz="0" w:space="0" w:color="auto"/>
            <w:bottom w:val="none" w:sz="0" w:space="0" w:color="auto"/>
            <w:right w:val="none" w:sz="0" w:space="0" w:color="auto"/>
          </w:divBdr>
        </w:div>
        <w:div w:id="1214929271">
          <w:marLeft w:val="1714"/>
          <w:marRight w:val="0"/>
          <w:marTop w:val="0"/>
          <w:marBottom w:val="0"/>
          <w:divBdr>
            <w:top w:val="none" w:sz="0" w:space="0" w:color="auto"/>
            <w:left w:val="none" w:sz="0" w:space="0" w:color="auto"/>
            <w:bottom w:val="none" w:sz="0" w:space="0" w:color="auto"/>
            <w:right w:val="none" w:sz="0" w:space="0" w:color="auto"/>
          </w:divBdr>
        </w:div>
        <w:div w:id="1386446349">
          <w:marLeft w:val="1714"/>
          <w:marRight w:val="0"/>
          <w:marTop w:val="0"/>
          <w:marBottom w:val="0"/>
          <w:divBdr>
            <w:top w:val="none" w:sz="0" w:space="0" w:color="auto"/>
            <w:left w:val="none" w:sz="0" w:space="0" w:color="auto"/>
            <w:bottom w:val="none" w:sz="0" w:space="0" w:color="auto"/>
            <w:right w:val="none" w:sz="0" w:space="0" w:color="auto"/>
          </w:divBdr>
        </w:div>
        <w:div w:id="1627854138">
          <w:marLeft w:val="994"/>
          <w:marRight w:val="0"/>
          <w:marTop w:val="0"/>
          <w:marBottom w:val="0"/>
          <w:divBdr>
            <w:top w:val="none" w:sz="0" w:space="0" w:color="auto"/>
            <w:left w:val="none" w:sz="0" w:space="0" w:color="auto"/>
            <w:bottom w:val="none" w:sz="0" w:space="0" w:color="auto"/>
            <w:right w:val="none" w:sz="0" w:space="0" w:color="auto"/>
          </w:divBdr>
        </w:div>
        <w:div w:id="1768774448">
          <w:marLeft w:val="274"/>
          <w:marRight w:val="0"/>
          <w:marTop w:val="0"/>
          <w:marBottom w:val="0"/>
          <w:divBdr>
            <w:top w:val="none" w:sz="0" w:space="0" w:color="auto"/>
            <w:left w:val="none" w:sz="0" w:space="0" w:color="auto"/>
            <w:bottom w:val="none" w:sz="0" w:space="0" w:color="auto"/>
            <w:right w:val="none" w:sz="0" w:space="0" w:color="auto"/>
          </w:divBdr>
        </w:div>
        <w:div w:id="1949969331">
          <w:marLeft w:val="274"/>
          <w:marRight w:val="0"/>
          <w:marTop w:val="0"/>
          <w:marBottom w:val="0"/>
          <w:divBdr>
            <w:top w:val="none" w:sz="0" w:space="0" w:color="auto"/>
            <w:left w:val="none" w:sz="0" w:space="0" w:color="auto"/>
            <w:bottom w:val="none" w:sz="0" w:space="0" w:color="auto"/>
            <w:right w:val="none" w:sz="0" w:space="0" w:color="auto"/>
          </w:divBdr>
        </w:div>
      </w:divsChild>
    </w:div>
    <w:div w:id="2124297594">
      <w:bodyDiv w:val="1"/>
      <w:marLeft w:val="0"/>
      <w:marRight w:val="0"/>
      <w:marTop w:val="0"/>
      <w:marBottom w:val="0"/>
      <w:divBdr>
        <w:top w:val="none" w:sz="0" w:space="0" w:color="auto"/>
        <w:left w:val="none" w:sz="0" w:space="0" w:color="auto"/>
        <w:bottom w:val="none" w:sz="0" w:space="0" w:color="auto"/>
        <w:right w:val="none" w:sz="0" w:space="0" w:color="auto"/>
      </w:divBdr>
      <w:divsChild>
        <w:div w:id="1280718094">
          <w:marLeft w:val="1354"/>
          <w:marRight w:val="0"/>
          <w:marTop w:val="82"/>
          <w:marBottom w:val="0"/>
          <w:divBdr>
            <w:top w:val="none" w:sz="0" w:space="0" w:color="auto"/>
            <w:left w:val="none" w:sz="0" w:space="0" w:color="auto"/>
            <w:bottom w:val="none" w:sz="0" w:space="0" w:color="auto"/>
            <w:right w:val="none" w:sz="0" w:space="0" w:color="auto"/>
          </w:divBdr>
        </w:div>
      </w:divsChild>
    </w:div>
    <w:div w:id="214508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S-DT92-CONFERENCE-TERRITOIRE@sante.fr"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542DA-A74D-4E80-ADCA-FFDF0C196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6148</Words>
  <Characters>33819</Characters>
  <Application>Microsoft Office Word</Application>
  <DocSecurity>4</DocSecurity>
  <Lines>281</Lines>
  <Paragraphs>79</Paragraphs>
  <ScaleCrop>false</ScaleCrop>
  <HeadingPairs>
    <vt:vector size="2" baseType="variant">
      <vt:variant>
        <vt:lpstr>Titre</vt:lpstr>
      </vt:variant>
      <vt:variant>
        <vt:i4>1</vt:i4>
      </vt:variant>
    </vt:vector>
  </HeadingPairs>
  <TitlesOfParts>
    <vt:vector size="1" baseType="lpstr">
      <vt:lpstr/>
    </vt:vector>
  </TitlesOfParts>
  <Company>Agence Régionale de Santé</Company>
  <LinksUpToDate>false</LinksUpToDate>
  <CharactersWithSpaces>39888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 Amel</dc:creator>
  <cp:lastModifiedBy>BINET, Sylvie</cp:lastModifiedBy>
  <cp:revision>2</cp:revision>
  <dcterms:created xsi:type="dcterms:W3CDTF">2015-05-19T08:57:00Z</dcterms:created>
  <dcterms:modified xsi:type="dcterms:W3CDTF">2015-05-19T08:57:00Z</dcterms:modified>
</cp:coreProperties>
</file>